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75A5BE" w14:textId="77777777" w:rsidR="00AE4720" w:rsidRPr="00907B5B" w:rsidRDefault="00AE4720">
      <w:pPr>
        <w:rPr>
          <w:rFonts w:asciiTheme="majorHAnsi" w:hAnsiTheme="majorHAnsi" w:cstheme="majorHAnsi"/>
          <w:sz w:val="22"/>
          <w:szCs w:val="22"/>
        </w:rPr>
      </w:pPr>
      <w:bookmarkStart w:id="0" w:name="_GoBack"/>
      <w:bookmarkEnd w:id="0"/>
    </w:p>
    <w:tbl>
      <w:tblPr>
        <w:tblStyle w:val="TableGrid"/>
        <w:tblW w:w="89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1"/>
        <w:gridCol w:w="587"/>
        <w:gridCol w:w="6706"/>
      </w:tblGrid>
      <w:tr w:rsidR="005B48DF" w:rsidRPr="00907B5B" w14:paraId="0D0DDD3B" w14:textId="77777777" w:rsidTr="0028180C">
        <w:trPr>
          <w:trHeight w:val="783"/>
        </w:trPr>
        <w:tc>
          <w:tcPr>
            <w:tcW w:w="1611" w:type="dxa"/>
            <w:tcBorders>
              <w:right w:val="single" w:sz="12" w:space="0" w:color="00DED9"/>
            </w:tcBorders>
          </w:tcPr>
          <w:p w14:paraId="5FE64076" w14:textId="1F3E0F0E" w:rsidR="00A50647" w:rsidRPr="00907B5B" w:rsidRDefault="00495861" w:rsidP="00287B2D">
            <w:pPr>
              <w:jc w:val="center"/>
              <w:rPr>
                <w:rFonts w:asciiTheme="majorHAnsi" w:hAnsiTheme="majorHAnsi" w:cstheme="majorHAnsi"/>
                <w:sz w:val="22"/>
                <w:szCs w:val="22"/>
              </w:rPr>
            </w:pPr>
            <w:r w:rsidRPr="00907B5B">
              <w:rPr>
                <w:rFonts w:asciiTheme="majorHAnsi" w:hAnsiTheme="majorHAnsi" w:cstheme="majorHAnsi"/>
                <w:sz w:val="22"/>
                <w:szCs w:val="22"/>
              </w:rPr>
              <w:t>Worksheet</w:t>
            </w:r>
          </w:p>
        </w:tc>
        <w:tc>
          <w:tcPr>
            <w:tcW w:w="587" w:type="dxa"/>
            <w:tcBorders>
              <w:left w:val="single" w:sz="12" w:space="0" w:color="00DED9"/>
            </w:tcBorders>
          </w:tcPr>
          <w:p w14:paraId="2F114561" w14:textId="77777777" w:rsidR="005B48DF" w:rsidRPr="00907B5B" w:rsidRDefault="005B48DF">
            <w:pPr>
              <w:rPr>
                <w:rFonts w:asciiTheme="majorHAnsi" w:hAnsiTheme="majorHAnsi" w:cstheme="majorHAnsi"/>
                <w:sz w:val="22"/>
                <w:szCs w:val="22"/>
              </w:rPr>
            </w:pPr>
          </w:p>
          <w:p w14:paraId="31F60ECE" w14:textId="77777777" w:rsidR="005B48DF" w:rsidRPr="00907B5B" w:rsidRDefault="005B48DF">
            <w:pPr>
              <w:rPr>
                <w:rFonts w:asciiTheme="majorHAnsi" w:hAnsiTheme="majorHAnsi" w:cstheme="majorHAnsi"/>
                <w:sz w:val="22"/>
                <w:szCs w:val="22"/>
              </w:rPr>
            </w:pPr>
          </w:p>
          <w:p w14:paraId="47A2BA72" w14:textId="77777777" w:rsidR="005B48DF" w:rsidRPr="00907B5B" w:rsidRDefault="005B48DF">
            <w:pPr>
              <w:rPr>
                <w:rFonts w:asciiTheme="majorHAnsi" w:hAnsiTheme="majorHAnsi" w:cstheme="majorHAnsi"/>
                <w:sz w:val="22"/>
                <w:szCs w:val="22"/>
              </w:rPr>
            </w:pPr>
          </w:p>
        </w:tc>
        <w:tc>
          <w:tcPr>
            <w:tcW w:w="6706" w:type="dxa"/>
          </w:tcPr>
          <w:p w14:paraId="305EB500" w14:textId="77777777" w:rsidR="00400C91" w:rsidRDefault="00053C4C">
            <w:pPr>
              <w:rPr>
                <w:rFonts w:asciiTheme="majorHAnsi" w:hAnsiTheme="majorHAnsi" w:cstheme="majorHAnsi"/>
                <w:sz w:val="36"/>
                <w:szCs w:val="22"/>
              </w:rPr>
            </w:pPr>
            <w:r>
              <w:rPr>
                <w:rFonts w:asciiTheme="majorHAnsi" w:hAnsiTheme="majorHAnsi" w:cstheme="majorHAnsi"/>
                <w:sz w:val="36"/>
                <w:szCs w:val="22"/>
              </w:rPr>
              <w:t xml:space="preserve">Jumpstart Kit </w:t>
            </w:r>
          </w:p>
          <w:p w14:paraId="48D77770" w14:textId="60D4E1C6" w:rsidR="00053C4C" w:rsidRPr="00BB6B31" w:rsidRDefault="00053C4C">
            <w:pPr>
              <w:rPr>
                <w:rFonts w:asciiTheme="majorHAnsi" w:hAnsiTheme="majorHAnsi" w:cstheme="majorHAnsi"/>
                <w:sz w:val="36"/>
                <w:szCs w:val="22"/>
              </w:rPr>
            </w:pPr>
            <w:r>
              <w:rPr>
                <w:rFonts w:asciiTheme="majorHAnsi" w:hAnsiTheme="majorHAnsi" w:cstheme="majorHAnsi"/>
                <w:sz w:val="36"/>
                <w:szCs w:val="22"/>
              </w:rPr>
              <w:t>Worksheets</w:t>
            </w:r>
          </w:p>
        </w:tc>
      </w:tr>
    </w:tbl>
    <w:p w14:paraId="67ECD63B" w14:textId="01616FA1" w:rsidR="008720CD" w:rsidRPr="00907B5B" w:rsidRDefault="008720CD" w:rsidP="008720CD">
      <w:pPr>
        <w:rPr>
          <w:rFonts w:asciiTheme="majorHAnsi" w:hAnsiTheme="majorHAnsi" w:cstheme="majorHAnsi"/>
          <w:sz w:val="22"/>
          <w:szCs w:val="22"/>
        </w:rPr>
      </w:pPr>
    </w:p>
    <w:p w14:paraId="2B4BC4DA" w14:textId="65F7C3ED" w:rsidR="00053C4C" w:rsidRDefault="00AD46CE" w:rsidP="00400C91">
      <w:pPr>
        <w:rPr>
          <w:rFonts w:asciiTheme="majorHAnsi" w:hAnsiTheme="majorHAnsi" w:cstheme="majorHAnsi"/>
          <w:sz w:val="22"/>
          <w:szCs w:val="22"/>
        </w:rPr>
      </w:pPr>
      <w:r>
        <w:rPr>
          <w:rFonts w:asciiTheme="majorHAnsi" w:hAnsiTheme="majorHAnsi" w:cstheme="majorHAnsi"/>
          <w:sz w:val="22"/>
          <w:szCs w:val="22"/>
        </w:rPr>
        <w:t xml:space="preserve">This Worksheet will help you to explore your relationship with the shadow side of </w:t>
      </w:r>
      <w:r>
        <w:rPr>
          <w:rFonts w:asciiTheme="majorHAnsi" w:hAnsiTheme="majorHAnsi" w:cstheme="majorHAnsi"/>
          <w:i/>
          <w:sz w:val="22"/>
          <w:szCs w:val="22"/>
        </w:rPr>
        <w:t xml:space="preserve">Now.  </w:t>
      </w:r>
      <w:r>
        <w:rPr>
          <w:rFonts w:asciiTheme="majorHAnsi" w:hAnsiTheme="majorHAnsi" w:cstheme="majorHAnsi"/>
          <w:sz w:val="22"/>
          <w:szCs w:val="22"/>
        </w:rPr>
        <w:t xml:space="preserve">We’ll look at this topic from two different angles.  The first is the relationship of </w:t>
      </w:r>
      <w:r w:rsidRPr="00AD46CE">
        <w:rPr>
          <w:rFonts w:asciiTheme="majorHAnsi" w:hAnsiTheme="majorHAnsi" w:cstheme="majorHAnsi"/>
          <w:b/>
          <w:sz w:val="22"/>
          <w:szCs w:val="22"/>
        </w:rPr>
        <w:t xml:space="preserve">Long-term </w:t>
      </w:r>
      <w:r>
        <w:rPr>
          <w:rFonts w:asciiTheme="majorHAnsi" w:hAnsiTheme="majorHAnsi" w:cstheme="majorHAnsi"/>
          <w:b/>
          <w:sz w:val="22"/>
          <w:szCs w:val="22"/>
        </w:rPr>
        <w:t>vs.</w:t>
      </w:r>
      <w:r w:rsidRPr="00AD46CE">
        <w:rPr>
          <w:rFonts w:asciiTheme="majorHAnsi" w:hAnsiTheme="majorHAnsi" w:cstheme="majorHAnsi"/>
          <w:b/>
          <w:sz w:val="22"/>
          <w:szCs w:val="22"/>
        </w:rPr>
        <w:t xml:space="preserve"> Short-term</w:t>
      </w:r>
      <w:r>
        <w:rPr>
          <w:rFonts w:asciiTheme="majorHAnsi" w:hAnsiTheme="majorHAnsi" w:cstheme="majorHAnsi"/>
          <w:sz w:val="22"/>
          <w:szCs w:val="22"/>
        </w:rPr>
        <w:t xml:space="preserve"> cost/benefit analysis.  The second is what I all the </w:t>
      </w:r>
      <w:r w:rsidRPr="00AD46CE">
        <w:rPr>
          <w:rFonts w:asciiTheme="majorHAnsi" w:hAnsiTheme="majorHAnsi" w:cstheme="majorHAnsi"/>
          <w:b/>
          <w:sz w:val="22"/>
          <w:szCs w:val="22"/>
        </w:rPr>
        <w:t>Right Now</w:t>
      </w:r>
      <w:r>
        <w:rPr>
          <w:rFonts w:asciiTheme="majorHAnsi" w:hAnsiTheme="majorHAnsi" w:cstheme="majorHAnsi"/>
          <w:sz w:val="22"/>
          <w:szCs w:val="22"/>
        </w:rPr>
        <w:t xml:space="preserve"> phenomenon.  The worksheet will help you to use the seven areas of Life Design as you think through both of these perspectives.  The examples provided are merely to spur your thinking.  I encourage you to come up with your own examples from your life.  You can even send them back to me and I’ll include them in future worksheets!  Just email your ideas to </w:t>
      </w:r>
      <w:hyperlink r:id="rId9" w:history="1">
        <w:r w:rsidRPr="0055425E">
          <w:rPr>
            <w:rStyle w:val="Hyperlink"/>
            <w:rFonts w:asciiTheme="majorHAnsi" w:hAnsiTheme="majorHAnsi" w:cstheme="majorHAnsi"/>
            <w:sz w:val="22"/>
            <w:szCs w:val="22"/>
          </w:rPr>
          <w:t>info@lifedesigncenter.com</w:t>
        </w:r>
      </w:hyperlink>
      <w:r>
        <w:rPr>
          <w:rFonts w:asciiTheme="majorHAnsi" w:hAnsiTheme="majorHAnsi" w:cstheme="majorHAnsi"/>
          <w:sz w:val="22"/>
          <w:szCs w:val="22"/>
        </w:rPr>
        <w:t xml:space="preserve">.  </w:t>
      </w:r>
    </w:p>
    <w:p w14:paraId="6D244040" w14:textId="22C1B955" w:rsidR="00AD46CE" w:rsidRDefault="00AD46CE" w:rsidP="00400C91">
      <w:pPr>
        <w:rPr>
          <w:rFonts w:asciiTheme="majorHAnsi" w:hAnsiTheme="majorHAnsi" w:cstheme="majorHAnsi"/>
          <w:sz w:val="22"/>
          <w:szCs w:val="22"/>
        </w:rPr>
      </w:pPr>
    </w:p>
    <w:p w14:paraId="76A83EBA" w14:textId="18CE864B" w:rsidR="00AD46CE" w:rsidRDefault="00AD46CE" w:rsidP="00400C91">
      <w:pPr>
        <w:rPr>
          <w:rFonts w:asciiTheme="majorHAnsi" w:hAnsiTheme="majorHAnsi" w:cstheme="majorHAnsi"/>
          <w:b/>
          <w:sz w:val="22"/>
          <w:szCs w:val="22"/>
          <w:u w:val="single"/>
        </w:rPr>
      </w:pPr>
      <w:r w:rsidRPr="00054002">
        <w:rPr>
          <w:rFonts w:asciiTheme="majorHAnsi" w:hAnsiTheme="majorHAnsi" w:cstheme="majorHAnsi"/>
          <w:b/>
          <w:sz w:val="22"/>
          <w:szCs w:val="22"/>
          <w:u w:val="single"/>
        </w:rPr>
        <w:t>Long-term vs. Short-Term Analysis</w:t>
      </w:r>
    </w:p>
    <w:p w14:paraId="4602A0D2" w14:textId="1C12F19F" w:rsidR="00D77AB7" w:rsidRDefault="00D77AB7" w:rsidP="00400C91">
      <w:pPr>
        <w:rPr>
          <w:rFonts w:asciiTheme="majorHAnsi" w:hAnsiTheme="majorHAnsi" w:cstheme="majorHAnsi"/>
          <w:b/>
          <w:sz w:val="22"/>
          <w:szCs w:val="22"/>
          <w:u w:val="single"/>
        </w:rPr>
      </w:pPr>
    </w:p>
    <w:p w14:paraId="1DCC2DF1" w14:textId="1D1310BF" w:rsidR="001D3DFA" w:rsidRPr="001D3DFA" w:rsidRDefault="001D3DFA" w:rsidP="00400C91">
      <w:pPr>
        <w:rPr>
          <w:rFonts w:asciiTheme="majorHAnsi" w:hAnsiTheme="majorHAnsi" w:cstheme="majorHAnsi"/>
          <w:sz w:val="22"/>
          <w:szCs w:val="22"/>
        </w:rPr>
      </w:pPr>
      <w:r>
        <w:rPr>
          <w:rFonts w:asciiTheme="majorHAnsi" w:hAnsiTheme="majorHAnsi" w:cstheme="majorHAnsi"/>
          <w:sz w:val="22"/>
          <w:szCs w:val="22"/>
        </w:rPr>
        <w:t xml:space="preserve">Our problems in this area of Life Design tend to involve prioritizing the short-term at the expense of the long-term.  Even though we know certain behaviors are beneficial for us in the long-term, we don’t do them, either because the pleasures available in the short-term are so great or our perceived discomfort in the short-term is too great.  </w:t>
      </w:r>
    </w:p>
    <w:tbl>
      <w:tblPr>
        <w:tblStyle w:val="GridTable2-Accent2"/>
        <w:tblW w:w="0" w:type="auto"/>
        <w:tblLook w:val="04A0" w:firstRow="1" w:lastRow="0" w:firstColumn="1" w:lastColumn="0" w:noHBand="0" w:noVBand="1"/>
      </w:tblPr>
      <w:tblGrid>
        <w:gridCol w:w="4770"/>
        <w:gridCol w:w="4580"/>
      </w:tblGrid>
      <w:tr w:rsidR="00AD46CE" w14:paraId="1D6C8BB5" w14:textId="77777777" w:rsidTr="00FE64B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70" w:type="dxa"/>
          </w:tcPr>
          <w:p w14:paraId="1A57E41B" w14:textId="77777777" w:rsidR="00AD46CE" w:rsidRDefault="00AD46CE" w:rsidP="00400C91">
            <w:pPr>
              <w:rPr>
                <w:rFonts w:asciiTheme="majorHAnsi" w:hAnsiTheme="majorHAnsi" w:cstheme="majorHAnsi"/>
                <w:sz w:val="22"/>
                <w:szCs w:val="22"/>
              </w:rPr>
            </w:pPr>
          </w:p>
        </w:tc>
        <w:tc>
          <w:tcPr>
            <w:tcW w:w="4580" w:type="dxa"/>
          </w:tcPr>
          <w:p w14:paraId="38D6A45E" w14:textId="77777777" w:rsidR="00AD46CE" w:rsidRDefault="00AD46CE" w:rsidP="00400C91">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r>
      <w:tr w:rsidR="00AD46CE" w14:paraId="29A4BC6E" w14:textId="77777777" w:rsidTr="00FE64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70" w:type="dxa"/>
          </w:tcPr>
          <w:p w14:paraId="68386542" w14:textId="7796A522" w:rsidR="00AD46CE" w:rsidRPr="00AD46CE" w:rsidRDefault="00AD46CE" w:rsidP="00AD46CE">
            <w:pPr>
              <w:jc w:val="center"/>
              <w:rPr>
                <w:rFonts w:asciiTheme="majorHAnsi" w:hAnsiTheme="majorHAnsi" w:cstheme="majorHAnsi"/>
                <w:sz w:val="22"/>
                <w:szCs w:val="22"/>
              </w:rPr>
            </w:pPr>
            <w:r w:rsidRPr="00AD46CE">
              <w:rPr>
                <w:rFonts w:asciiTheme="majorHAnsi" w:hAnsiTheme="majorHAnsi" w:cstheme="majorHAnsi"/>
                <w:sz w:val="22"/>
                <w:szCs w:val="22"/>
              </w:rPr>
              <w:t>Life Design Area</w:t>
            </w:r>
            <w:r w:rsidR="00054002">
              <w:rPr>
                <w:rFonts w:asciiTheme="majorHAnsi" w:hAnsiTheme="majorHAnsi" w:cstheme="majorHAnsi"/>
                <w:sz w:val="22"/>
                <w:szCs w:val="22"/>
              </w:rPr>
              <w:t xml:space="preserve"> &amp; Examples</w:t>
            </w:r>
          </w:p>
        </w:tc>
        <w:tc>
          <w:tcPr>
            <w:tcW w:w="4580" w:type="dxa"/>
          </w:tcPr>
          <w:p w14:paraId="56919241" w14:textId="712BBF5D" w:rsidR="00AD46CE" w:rsidRPr="00AD46CE" w:rsidRDefault="00D77AB7" w:rsidP="00AD46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r>
              <w:rPr>
                <w:rFonts w:asciiTheme="majorHAnsi" w:hAnsiTheme="majorHAnsi" w:cstheme="majorHAnsi"/>
                <w:b/>
                <w:sz w:val="22"/>
                <w:szCs w:val="22"/>
              </w:rPr>
              <w:t>Personal</w:t>
            </w:r>
            <w:r w:rsidR="00AD46CE" w:rsidRPr="00AD46CE">
              <w:rPr>
                <w:rFonts w:asciiTheme="majorHAnsi" w:hAnsiTheme="majorHAnsi" w:cstheme="majorHAnsi"/>
                <w:b/>
                <w:sz w:val="22"/>
                <w:szCs w:val="22"/>
              </w:rPr>
              <w:t xml:space="preserve"> Notes &amp; Observations</w:t>
            </w:r>
          </w:p>
        </w:tc>
      </w:tr>
      <w:tr w:rsidR="00AD46CE" w14:paraId="095E7BE2" w14:textId="77777777" w:rsidTr="00FE64B7">
        <w:trPr>
          <w:cantSplit/>
        </w:trPr>
        <w:tc>
          <w:tcPr>
            <w:cnfStyle w:val="001000000000" w:firstRow="0" w:lastRow="0" w:firstColumn="1" w:lastColumn="0" w:oddVBand="0" w:evenVBand="0" w:oddHBand="0" w:evenHBand="0" w:firstRowFirstColumn="0" w:firstRowLastColumn="0" w:lastRowFirstColumn="0" w:lastRowLastColumn="0"/>
            <w:tcW w:w="4770" w:type="dxa"/>
          </w:tcPr>
          <w:p w14:paraId="48447AE8" w14:textId="77777777" w:rsidR="00AD46CE" w:rsidRPr="00054002" w:rsidRDefault="00AD46CE" w:rsidP="00054002">
            <w:pPr>
              <w:spacing w:before="60" w:after="60"/>
              <w:rPr>
                <w:rFonts w:asciiTheme="majorHAnsi" w:hAnsiTheme="majorHAnsi" w:cstheme="majorHAnsi"/>
                <w:bCs w:val="0"/>
                <w:szCs w:val="22"/>
              </w:rPr>
            </w:pPr>
            <w:r w:rsidRPr="00054002">
              <w:rPr>
                <w:rFonts w:asciiTheme="majorHAnsi" w:hAnsiTheme="majorHAnsi" w:cstheme="majorHAnsi"/>
                <w:szCs w:val="22"/>
              </w:rPr>
              <w:t>Health</w:t>
            </w:r>
          </w:p>
          <w:p w14:paraId="368655DE" w14:textId="39B7A075" w:rsidR="00054002" w:rsidRPr="00054002" w:rsidRDefault="00054002" w:rsidP="00054002">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Failing to get regular exercise</w:t>
            </w:r>
          </w:p>
          <w:p w14:paraId="54938D5B" w14:textId="154C65CD" w:rsidR="00054002" w:rsidRPr="00054002" w:rsidRDefault="00054002" w:rsidP="00054002">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Poor eating decisions</w:t>
            </w:r>
          </w:p>
          <w:p w14:paraId="7D59AEAC" w14:textId="2EEA3228" w:rsidR="00054002" w:rsidRPr="00054002" w:rsidRDefault="00054002" w:rsidP="00054002">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Over-indulging in alcohol</w:t>
            </w:r>
          </w:p>
          <w:p w14:paraId="6992E359" w14:textId="4EF8EB83" w:rsidR="00054002" w:rsidRPr="00054002" w:rsidRDefault="00054002" w:rsidP="00054002">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Smoking or drug use</w:t>
            </w:r>
          </w:p>
          <w:p w14:paraId="3E6FD988" w14:textId="08F56C7E" w:rsidR="00054002" w:rsidRPr="00054002" w:rsidRDefault="00054002" w:rsidP="00054002">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Irresponsibly engaging in high-risk activities</w:t>
            </w:r>
          </w:p>
          <w:p w14:paraId="5B75F6A7" w14:textId="75D35A84" w:rsidR="003F5CFA" w:rsidRPr="00AD46CE" w:rsidRDefault="003F5CFA" w:rsidP="00AD46CE">
            <w:pPr>
              <w:rPr>
                <w:rFonts w:asciiTheme="majorHAnsi" w:hAnsiTheme="majorHAnsi" w:cstheme="majorHAnsi"/>
                <w:b w:val="0"/>
                <w:sz w:val="22"/>
                <w:szCs w:val="22"/>
              </w:rPr>
            </w:pPr>
          </w:p>
        </w:tc>
        <w:tc>
          <w:tcPr>
            <w:tcW w:w="4580" w:type="dxa"/>
          </w:tcPr>
          <w:p w14:paraId="57844BD8" w14:textId="77777777" w:rsidR="00AD46CE" w:rsidRPr="00AD46CE" w:rsidRDefault="00AD46CE" w:rsidP="00AD46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2"/>
                <w:szCs w:val="22"/>
              </w:rPr>
            </w:pPr>
          </w:p>
        </w:tc>
      </w:tr>
      <w:tr w:rsidR="00AD46CE" w14:paraId="05419F20" w14:textId="77777777" w:rsidTr="00FE64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70" w:type="dxa"/>
          </w:tcPr>
          <w:p w14:paraId="3ECE96AD" w14:textId="407E28C8" w:rsidR="00054002" w:rsidRPr="00054002" w:rsidRDefault="00054002" w:rsidP="00054002">
            <w:pPr>
              <w:spacing w:before="60" w:after="60"/>
              <w:rPr>
                <w:rFonts w:asciiTheme="majorHAnsi" w:hAnsiTheme="majorHAnsi" w:cstheme="majorHAnsi"/>
                <w:szCs w:val="22"/>
              </w:rPr>
            </w:pPr>
            <w:r>
              <w:rPr>
                <w:rFonts w:asciiTheme="majorHAnsi" w:hAnsiTheme="majorHAnsi" w:cstheme="majorHAnsi"/>
                <w:szCs w:val="22"/>
              </w:rPr>
              <w:t>Work</w:t>
            </w:r>
          </w:p>
          <w:p w14:paraId="16773D32" w14:textId="59F0707E" w:rsidR="00054002" w:rsidRPr="00054002" w:rsidRDefault="00054002" w:rsidP="00054002">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Sticking around in job you don’t like</w:t>
            </w:r>
          </w:p>
          <w:p w14:paraId="7818804A" w14:textId="7B4B01EB" w:rsidR="00054002" w:rsidRPr="00054002" w:rsidRDefault="00054002" w:rsidP="00054002">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Compromising your values or ideas for short-term gains</w:t>
            </w:r>
          </w:p>
          <w:p w14:paraId="079595ED" w14:textId="6B2CA0B1" w:rsidR="00054002" w:rsidRPr="00054002" w:rsidRDefault="00054002" w:rsidP="00054002">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Pursuing a career direction based on the expectations of others rather than your own internal compass</w:t>
            </w:r>
          </w:p>
          <w:p w14:paraId="2A1D9891" w14:textId="57FC1473" w:rsidR="00054002" w:rsidRPr="00D77AB7" w:rsidRDefault="00D77AB7" w:rsidP="00054002">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 xml:space="preserve">Doing a job for the “wrong” reasons </w:t>
            </w:r>
          </w:p>
          <w:p w14:paraId="7CA95737" w14:textId="38116282" w:rsidR="00054002" w:rsidRPr="00054002" w:rsidRDefault="00D77AB7" w:rsidP="00054002">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 xml:space="preserve">Overemphasizing work at the expense of other areas of your Life Design.  </w:t>
            </w:r>
          </w:p>
          <w:p w14:paraId="161A3741" w14:textId="0EFDEF36" w:rsidR="00AD46CE" w:rsidRDefault="00AD46CE" w:rsidP="00AD46CE">
            <w:pPr>
              <w:rPr>
                <w:rFonts w:asciiTheme="majorHAnsi" w:hAnsiTheme="majorHAnsi" w:cstheme="majorHAnsi"/>
                <w:b w:val="0"/>
                <w:sz w:val="22"/>
                <w:szCs w:val="22"/>
              </w:rPr>
            </w:pPr>
          </w:p>
        </w:tc>
        <w:tc>
          <w:tcPr>
            <w:tcW w:w="4580" w:type="dxa"/>
          </w:tcPr>
          <w:p w14:paraId="06C66C9E" w14:textId="77777777" w:rsidR="00AD46CE" w:rsidRPr="00AD46CE" w:rsidRDefault="00AD46CE" w:rsidP="00AD46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p>
        </w:tc>
      </w:tr>
      <w:tr w:rsidR="00AD46CE" w14:paraId="2DB4A40E" w14:textId="77777777" w:rsidTr="00FE64B7">
        <w:trPr>
          <w:cantSplit/>
        </w:trPr>
        <w:tc>
          <w:tcPr>
            <w:cnfStyle w:val="001000000000" w:firstRow="0" w:lastRow="0" w:firstColumn="1" w:lastColumn="0" w:oddVBand="0" w:evenVBand="0" w:oddHBand="0" w:evenHBand="0" w:firstRowFirstColumn="0" w:firstRowLastColumn="0" w:lastRowFirstColumn="0" w:lastRowLastColumn="0"/>
            <w:tcW w:w="4770" w:type="dxa"/>
          </w:tcPr>
          <w:p w14:paraId="22FE0DFF" w14:textId="370A5CAF" w:rsidR="00054002" w:rsidRPr="00054002" w:rsidRDefault="00054002" w:rsidP="00054002">
            <w:pPr>
              <w:spacing w:before="60" w:after="60"/>
              <w:rPr>
                <w:rFonts w:asciiTheme="majorHAnsi" w:hAnsiTheme="majorHAnsi" w:cstheme="majorHAnsi"/>
                <w:szCs w:val="22"/>
              </w:rPr>
            </w:pPr>
            <w:r>
              <w:rPr>
                <w:rFonts w:asciiTheme="majorHAnsi" w:hAnsiTheme="majorHAnsi" w:cstheme="majorHAnsi"/>
                <w:szCs w:val="22"/>
              </w:rPr>
              <w:lastRenderedPageBreak/>
              <w:t>Finances</w:t>
            </w:r>
          </w:p>
          <w:p w14:paraId="076BBED7" w14:textId="2E5ED7DC" w:rsidR="00054002" w:rsidRPr="00D77AB7" w:rsidRDefault="00D77AB7" w:rsidP="00054002">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Failing to engage in thoughtful, long-term financial planning</w:t>
            </w:r>
          </w:p>
          <w:p w14:paraId="078BD949" w14:textId="4E87B8AD" w:rsidR="00054002" w:rsidRPr="00D77AB7" w:rsidRDefault="00D77AB7" w:rsidP="00054002">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Failure to save and invest for your long-term future</w:t>
            </w:r>
          </w:p>
          <w:p w14:paraId="47C494B9" w14:textId="6CC5CB6C" w:rsidR="00054002" w:rsidRPr="00D77AB7" w:rsidRDefault="00D77AB7" w:rsidP="00054002">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Succumbing to impulse purchases, resulting in over-spending or over-consumption</w:t>
            </w:r>
          </w:p>
          <w:p w14:paraId="59B63F2A" w14:textId="54170C31" w:rsidR="00054002" w:rsidRPr="00054002" w:rsidRDefault="00D77AB7" w:rsidP="00D77AB7">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Avoiding discussions about money.</w:t>
            </w:r>
          </w:p>
          <w:p w14:paraId="23916F7A" w14:textId="7773728A" w:rsidR="00AD46CE" w:rsidRDefault="00AD46CE" w:rsidP="00AD46CE">
            <w:pPr>
              <w:rPr>
                <w:rFonts w:asciiTheme="majorHAnsi" w:hAnsiTheme="majorHAnsi" w:cstheme="majorHAnsi"/>
                <w:b w:val="0"/>
                <w:sz w:val="22"/>
                <w:szCs w:val="22"/>
              </w:rPr>
            </w:pPr>
          </w:p>
        </w:tc>
        <w:tc>
          <w:tcPr>
            <w:tcW w:w="4580" w:type="dxa"/>
          </w:tcPr>
          <w:p w14:paraId="1D6E5B63" w14:textId="77777777" w:rsidR="00AD46CE" w:rsidRPr="00AD46CE" w:rsidRDefault="00AD46CE" w:rsidP="00AD46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2"/>
                <w:szCs w:val="22"/>
              </w:rPr>
            </w:pPr>
          </w:p>
        </w:tc>
      </w:tr>
      <w:tr w:rsidR="00AD46CE" w14:paraId="5B9E5388" w14:textId="77777777" w:rsidTr="00FE64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70" w:type="dxa"/>
          </w:tcPr>
          <w:p w14:paraId="462C1330" w14:textId="736A2E99" w:rsidR="00054002" w:rsidRPr="00054002" w:rsidRDefault="00054002" w:rsidP="00054002">
            <w:pPr>
              <w:spacing w:before="60" w:after="60"/>
              <w:rPr>
                <w:rFonts w:asciiTheme="majorHAnsi" w:hAnsiTheme="majorHAnsi" w:cstheme="majorHAnsi"/>
                <w:szCs w:val="22"/>
              </w:rPr>
            </w:pPr>
            <w:r>
              <w:rPr>
                <w:rFonts w:asciiTheme="majorHAnsi" w:hAnsiTheme="majorHAnsi" w:cstheme="majorHAnsi"/>
                <w:szCs w:val="22"/>
              </w:rPr>
              <w:t>Relationships</w:t>
            </w:r>
          </w:p>
          <w:p w14:paraId="23E8FE31" w14:textId="376D904A" w:rsidR="00054002" w:rsidRPr="00D77AB7" w:rsidRDefault="00D77AB7" w:rsidP="00054002">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Sticking in a bad relationship because it is convenient, or you cannot think of a better option</w:t>
            </w:r>
          </w:p>
          <w:p w14:paraId="51138D01" w14:textId="690D752F" w:rsidR="00054002" w:rsidRPr="00D77AB7" w:rsidRDefault="00D77AB7" w:rsidP="00054002">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Failing to invest in long-term relationship development in order to prioritize other areas of your Life Design</w:t>
            </w:r>
          </w:p>
          <w:p w14:paraId="44557EB7" w14:textId="4FE4B5F8" w:rsidR="00054002" w:rsidRPr="00D77AB7" w:rsidRDefault="00D77AB7" w:rsidP="00054002">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Taking relationships for granted</w:t>
            </w:r>
          </w:p>
          <w:p w14:paraId="1425DBA4" w14:textId="02057749" w:rsidR="00054002" w:rsidRPr="00D77AB7" w:rsidRDefault="00D77AB7" w:rsidP="00054002">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Engaging in promiscuous relationships in a reckless or non-intentional manner</w:t>
            </w:r>
          </w:p>
          <w:p w14:paraId="7DFAFD3B" w14:textId="34D1DA2F" w:rsidR="00054002" w:rsidRPr="00054002" w:rsidRDefault="00D77AB7" w:rsidP="00D77AB7">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Intentionally violating trust in relationships</w:t>
            </w:r>
          </w:p>
          <w:p w14:paraId="461E4549" w14:textId="4B84F15B" w:rsidR="00AD46CE" w:rsidRDefault="00AD46CE" w:rsidP="00AD46CE">
            <w:pPr>
              <w:rPr>
                <w:rFonts w:asciiTheme="majorHAnsi" w:hAnsiTheme="majorHAnsi" w:cstheme="majorHAnsi"/>
                <w:b w:val="0"/>
                <w:sz w:val="22"/>
                <w:szCs w:val="22"/>
              </w:rPr>
            </w:pPr>
          </w:p>
        </w:tc>
        <w:tc>
          <w:tcPr>
            <w:tcW w:w="4580" w:type="dxa"/>
          </w:tcPr>
          <w:p w14:paraId="1254D5E4" w14:textId="77777777" w:rsidR="00AD46CE" w:rsidRPr="00AD46CE" w:rsidRDefault="00AD46CE" w:rsidP="00AD46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p>
        </w:tc>
      </w:tr>
      <w:tr w:rsidR="00AD46CE" w14:paraId="7F22EEE4" w14:textId="77777777" w:rsidTr="00FE64B7">
        <w:trPr>
          <w:cantSplit/>
        </w:trPr>
        <w:tc>
          <w:tcPr>
            <w:cnfStyle w:val="001000000000" w:firstRow="0" w:lastRow="0" w:firstColumn="1" w:lastColumn="0" w:oddVBand="0" w:evenVBand="0" w:oddHBand="0" w:evenHBand="0" w:firstRowFirstColumn="0" w:firstRowLastColumn="0" w:lastRowFirstColumn="0" w:lastRowLastColumn="0"/>
            <w:tcW w:w="4770" w:type="dxa"/>
          </w:tcPr>
          <w:p w14:paraId="264DF63D" w14:textId="767C5F38" w:rsidR="00054002" w:rsidRPr="00054002" w:rsidRDefault="00054002" w:rsidP="00054002">
            <w:pPr>
              <w:spacing w:before="60" w:after="60"/>
              <w:rPr>
                <w:rFonts w:asciiTheme="majorHAnsi" w:hAnsiTheme="majorHAnsi" w:cstheme="majorHAnsi"/>
                <w:szCs w:val="22"/>
              </w:rPr>
            </w:pPr>
            <w:r>
              <w:rPr>
                <w:rFonts w:asciiTheme="majorHAnsi" w:hAnsiTheme="majorHAnsi" w:cstheme="majorHAnsi"/>
                <w:szCs w:val="22"/>
              </w:rPr>
              <w:t>Growth &amp; Development</w:t>
            </w:r>
          </w:p>
          <w:p w14:paraId="17EC3F3B" w14:textId="58045280" w:rsidR="00054002" w:rsidRPr="002B65AC" w:rsidRDefault="002B65AC" w:rsidP="00054002">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Failing to make long-term investments in your personal growth and development</w:t>
            </w:r>
          </w:p>
          <w:p w14:paraId="38DDE034" w14:textId="10BC0511" w:rsidR="00054002" w:rsidRPr="002B65AC" w:rsidRDefault="002B65AC" w:rsidP="00054002">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Believing that you are as “developed” as you will ever be and allowing this belief to guide your actions in life.</w:t>
            </w:r>
          </w:p>
          <w:p w14:paraId="181B1381" w14:textId="53029165" w:rsidR="00054002" w:rsidRPr="002B65AC" w:rsidRDefault="002B65AC" w:rsidP="00054002">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Avoiding things (conversations, activities, etc.) that require you to fully engage your mind</w:t>
            </w:r>
          </w:p>
          <w:p w14:paraId="32DFECF3" w14:textId="6F52DFB3" w:rsidR="00054002" w:rsidRPr="00054002" w:rsidRDefault="002B65AC" w:rsidP="00054002">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Staying in your comfort zone</w:t>
            </w:r>
          </w:p>
          <w:p w14:paraId="24F98CDC" w14:textId="3C6C6AE7" w:rsidR="00AD46CE" w:rsidRDefault="00AD46CE" w:rsidP="00AD46CE">
            <w:pPr>
              <w:rPr>
                <w:rFonts w:asciiTheme="majorHAnsi" w:hAnsiTheme="majorHAnsi" w:cstheme="majorHAnsi"/>
                <w:b w:val="0"/>
                <w:sz w:val="22"/>
                <w:szCs w:val="22"/>
              </w:rPr>
            </w:pPr>
          </w:p>
        </w:tc>
        <w:tc>
          <w:tcPr>
            <w:tcW w:w="4580" w:type="dxa"/>
          </w:tcPr>
          <w:p w14:paraId="149DA72C" w14:textId="77777777" w:rsidR="00AD46CE" w:rsidRPr="00AD46CE" w:rsidRDefault="00AD46CE" w:rsidP="00AD46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2"/>
                <w:szCs w:val="22"/>
              </w:rPr>
            </w:pPr>
          </w:p>
        </w:tc>
      </w:tr>
      <w:tr w:rsidR="003F5CFA" w14:paraId="21274B40" w14:textId="77777777" w:rsidTr="00FE64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70" w:type="dxa"/>
          </w:tcPr>
          <w:p w14:paraId="58B5F2DC" w14:textId="6EF2F3E0" w:rsidR="00054002" w:rsidRPr="00054002" w:rsidRDefault="00054002" w:rsidP="00054002">
            <w:pPr>
              <w:spacing w:before="60" w:after="60"/>
              <w:rPr>
                <w:rFonts w:asciiTheme="majorHAnsi" w:hAnsiTheme="majorHAnsi" w:cstheme="majorHAnsi"/>
                <w:szCs w:val="22"/>
              </w:rPr>
            </w:pPr>
            <w:r>
              <w:rPr>
                <w:rFonts w:asciiTheme="majorHAnsi" w:hAnsiTheme="majorHAnsi" w:cstheme="majorHAnsi"/>
                <w:szCs w:val="22"/>
              </w:rPr>
              <w:lastRenderedPageBreak/>
              <w:t>Fun!!!</w:t>
            </w:r>
          </w:p>
          <w:p w14:paraId="71AD4937" w14:textId="77777777" w:rsidR="00054002" w:rsidRPr="00054002" w:rsidRDefault="002B65AC" w:rsidP="002B65AC">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Irresponsibly engaging in high-risk activities</w:t>
            </w:r>
          </w:p>
          <w:p w14:paraId="5732B9BD" w14:textId="34129439" w:rsidR="00054002" w:rsidRPr="002B65AC" w:rsidRDefault="002B65AC" w:rsidP="00054002">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Over-indulging in unhealthy activities, partying, etc.</w:t>
            </w:r>
          </w:p>
          <w:p w14:paraId="47CD227A" w14:textId="2FA9B50C" w:rsidR="00054002" w:rsidRPr="002B65AC" w:rsidRDefault="002B65AC" w:rsidP="00054002">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Over-emphasizing fun and enjoyment in the current moment at the expense of other areas of your life, such as relationships, finances, or work</w:t>
            </w:r>
          </w:p>
          <w:p w14:paraId="08F3A9E4" w14:textId="16B16CDA" w:rsidR="00054002" w:rsidRPr="00054002" w:rsidRDefault="002B65AC" w:rsidP="00054002">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Failing to seek out activities and experiences that bring you joy</w:t>
            </w:r>
          </w:p>
          <w:p w14:paraId="4432251C" w14:textId="5D426F55" w:rsidR="003F5CFA" w:rsidRDefault="003F5CFA" w:rsidP="00AD46CE">
            <w:pPr>
              <w:rPr>
                <w:rFonts w:asciiTheme="majorHAnsi" w:hAnsiTheme="majorHAnsi" w:cstheme="majorHAnsi"/>
                <w:b w:val="0"/>
                <w:sz w:val="22"/>
                <w:szCs w:val="22"/>
              </w:rPr>
            </w:pPr>
          </w:p>
        </w:tc>
        <w:tc>
          <w:tcPr>
            <w:tcW w:w="4580" w:type="dxa"/>
          </w:tcPr>
          <w:p w14:paraId="52C66BED" w14:textId="77777777" w:rsidR="003F5CFA" w:rsidRPr="00AD46CE" w:rsidRDefault="003F5CFA" w:rsidP="00AD46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p>
        </w:tc>
      </w:tr>
      <w:tr w:rsidR="003F5CFA" w14:paraId="7AEF23FD" w14:textId="77777777" w:rsidTr="00FE64B7">
        <w:trPr>
          <w:cantSplit/>
        </w:trPr>
        <w:tc>
          <w:tcPr>
            <w:cnfStyle w:val="001000000000" w:firstRow="0" w:lastRow="0" w:firstColumn="1" w:lastColumn="0" w:oddVBand="0" w:evenVBand="0" w:oddHBand="0" w:evenHBand="0" w:firstRowFirstColumn="0" w:firstRowLastColumn="0" w:lastRowFirstColumn="0" w:lastRowLastColumn="0"/>
            <w:tcW w:w="4770" w:type="dxa"/>
          </w:tcPr>
          <w:p w14:paraId="0558C4EF" w14:textId="5E316EBC" w:rsidR="00054002" w:rsidRPr="00054002" w:rsidRDefault="00054002" w:rsidP="00054002">
            <w:pPr>
              <w:spacing w:before="60" w:after="60"/>
              <w:rPr>
                <w:rFonts w:asciiTheme="majorHAnsi" w:hAnsiTheme="majorHAnsi" w:cstheme="majorHAnsi"/>
                <w:szCs w:val="22"/>
              </w:rPr>
            </w:pPr>
            <w:r>
              <w:rPr>
                <w:rFonts w:asciiTheme="majorHAnsi" w:hAnsiTheme="majorHAnsi" w:cstheme="majorHAnsi"/>
                <w:szCs w:val="22"/>
              </w:rPr>
              <w:t>Spirituality</w:t>
            </w:r>
          </w:p>
          <w:p w14:paraId="3987C8EF" w14:textId="6F0DCAF4" w:rsidR="00054002" w:rsidRPr="002B65AC" w:rsidRDefault="002B65AC" w:rsidP="00054002">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Avoiding any thoughts or discussion of matters that transcend your life on this planet</w:t>
            </w:r>
          </w:p>
          <w:p w14:paraId="277CA002" w14:textId="20D939F3" w:rsidR="00054002" w:rsidRPr="002B65AC" w:rsidRDefault="002B65AC" w:rsidP="00054002">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Over-emphasizing your spiritual development or commitment to the point of negative consequences in other areas of your life</w:t>
            </w:r>
          </w:p>
          <w:p w14:paraId="4890D899" w14:textId="523BBF88" w:rsidR="00054002" w:rsidRPr="002B65AC" w:rsidRDefault="002B65AC" w:rsidP="00054002">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Seeking quit-hit solutions to spiritual questions rather than committing the time and introspection needed to gain real insights and understanding</w:t>
            </w:r>
          </w:p>
          <w:p w14:paraId="592FA703" w14:textId="09171614" w:rsidR="00054002" w:rsidRPr="002B65AC" w:rsidRDefault="002B65AC" w:rsidP="00054002">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Becoming blinded and infatuated with fads, trends, or gurus</w:t>
            </w:r>
          </w:p>
          <w:p w14:paraId="55B6A86C" w14:textId="414F8C91" w:rsidR="00054002" w:rsidRPr="00054002" w:rsidRDefault="002B65AC" w:rsidP="00054002">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Becoming so deeply committed to your own perspective that you fail to recognize and appreciate the valuable contributions of others</w:t>
            </w:r>
          </w:p>
          <w:p w14:paraId="6C342119" w14:textId="500C5D01" w:rsidR="003F5CFA" w:rsidRDefault="003F5CFA" w:rsidP="00AD46CE">
            <w:pPr>
              <w:rPr>
                <w:rFonts w:asciiTheme="majorHAnsi" w:hAnsiTheme="majorHAnsi" w:cstheme="majorHAnsi"/>
                <w:b w:val="0"/>
                <w:sz w:val="22"/>
                <w:szCs w:val="22"/>
              </w:rPr>
            </w:pPr>
          </w:p>
        </w:tc>
        <w:tc>
          <w:tcPr>
            <w:tcW w:w="4580" w:type="dxa"/>
          </w:tcPr>
          <w:p w14:paraId="26E6AFB3" w14:textId="77777777" w:rsidR="003F5CFA" w:rsidRPr="00AD46CE" w:rsidRDefault="003F5CFA" w:rsidP="00AD46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2"/>
                <w:szCs w:val="22"/>
              </w:rPr>
            </w:pPr>
          </w:p>
        </w:tc>
      </w:tr>
    </w:tbl>
    <w:p w14:paraId="2AA05E67" w14:textId="77777777" w:rsidR="00AD46CE" w:rsidRPr="00AD46CE" w:rsidRDefault="00AD46CE" w:rsidP="00400C91">
      <w:pPr>
        <w:rPr>
          <w:rFonts w:asciiTheme="majorHAnsi" w:hAnsiTheme="majorHAnsi" w:cstheme="majorHAnsi"/>
          <w:sz w:val="22"/>
          <w:szCs w:val="22"/>
        </w:rPr>
      </w:pPr>
    </w:p>
    <w:p w14:paraId="650DD0E2" w14:textId="1A2A94EC" w:rsidR="00053C4C" w:rsidRDefault="00053C4C" w:rsidP="00400C91">
      <w:pPr>
        <w:rPr>
          <w:rFonts w:asciiTheme="majorHAnsi" w:hAnsiTheme="majorHAnsi" w:cstheme="majorHAnsi"/>
          <w:sz w:val="22"/>
          <w:szCs w:val="22"/>
        </w:rPr>
      </w:pPr>
    </w:p>
    <w:p w14:paraId="03D0C1EB" w14:textId="77777777" w:rsidR="001D3DFA" w:rsidRDefault="001D3DFA" w:rsidP="001D3DFA">
      <w:pPr>
        <w:spacing w:after="160" w:line="259" w:lineRule="auto"/>
        <w:rPr>
          <w:rFonts w:asciiTheme="majorHAnsi" w:hAnsiTheme="majorHAnsi" w:cstheme="majorHAnsi"/>
          <w:sz w:val="22"/>
          <w:szCs w:val="22"/>
        </w:rPr>
      </w:pPr>
    </w:p>
    <w:p w14:paraId="344006CF" w14:textId="77777777" w:rsidR="001D3DFA" w:rsidRDefault="001D3DFA" w:rsidP="001D3DFA">
      <w:pPr>
        <w:spacing w:after="160" w:line="259" w:lineRule="auto"/>
        <w:rPr>
          <w:rFonts w:asciiTheme="majorHAnsi" w:hAnsiTheme="majorHAnsi" w:cstheme="majorHAnsi"/>
          <w:b/>
          <w:sz w:val="22"/>
          <w:szCs w:val="22"/>
          <w:u w:val="single"/>
        </w:rPr>
      </w:pPr>
    </w:p>
    <w:p w14:paraId="072B3413" w14:textId="77777777" w:rsidR="001D3DFA" w:rsidRDefault="001D3DFA">
      <w:pPr>
        <w:spacing w:after="160" w:line="259" w:lineRule="auto"/>
        <w:rPr>
          <w:rFonts w:asciiTheme="majorHAnsi" w:hAnsiTheme="majorHAnsi" w:cstheme="majorHAnsi"/>
          <w:b/>
          <w:sz w:val="22"/>
          <w:szCs w:val="22"/>
          <w:u w:val="single"/>
        </w:rPr>
      </w:pPr>
      <w:r>
        <w:rPr>
          <w:rFonts w:asciiTheme="majorHAnsi" w:hAnsiTheme="majorHAnsi" w:cstheme="majorHAnsi"/>
          <w:b/>
          <w:sz w:val="22"/>
          <w:szCs w:val="22"/>
          <w:u w:val="single"/>
        </w:rPr>
        <w:br w:type="page"/>
      </w:r>
    </w:p>
    <w:p w14:paraId="4A882B99" w14:textId="41813C8C" w:rsidR="00834073" w:rsidRDefault="001D3DFA" w:rsidP="001D3DFA">
      <w:pPr>
        <w:spacing w:after="160" w:line="259" w:lineRule="auto"/>
        <w:rPr>
          <w:rFonts w:asciiTheme="majorHAnsi" w:hAnsiTheme="majorHAnsi" w:cstheme="majorHAnsi"/>
          <w:b/>
          <w:sz w:val="22"/>
          <w:szCs w:val="22"/>
          <w:u w:val="single"/>
        </w:rPr>
      </w:pPr>
      <w:r>
        <w:rPr>
          <w:rFonts w:asciiTheme="majorHAnsi" w:hAnsiTheme="majorHAnsi" w:cstheme="majorHAnsi"/>
          <w:b/>
          <w:sz w:val="22"/>
          <w:szCs w:val="22"/>
          <w:u w:val="single"/>
        </w:rPr>
        <w:lastRenderedPageBreak/>
        <w:t>Results-</w:t>
      </w:r>
      <w:r w:rsidR="00054002">
        <w:rPr>
          <w:rFonts w:asciiTheme="majorHAnsi" w:hAnsiTheme="majorHAnsi" w:cstheme="majorHAnsi"/>
          <w:b/>
          <w:sz w:val="22"/>
          <w:szCs w:val="22"/>
          <w:u w:val="single"/>
        </w:rPr>
        <w:t>Right</w:t>
      </w:r>
      <w:r>
        <w:rPr>
          <w:rFonts w:asciiTheme="majorHAnsi" w:hAnsiTheme="majorHAnsi" w:cstheme="majorHAnsi"/>
          <w:b/>
          <w:sz w:val="22"/>
          <w:szCs w:val="22"/>
          <w:u w:val="single"/>
        </w:rPr>
        <w:t>-</w:t>
      </w:r>
      <w:r w:rsidR="00054002">
        <w:rPr>
          <w:rFonts w:asciiTheme="majorHAnsi" w:hAnsiTheme="majorHAnsi" w:cstheme="majorHAnsi"/>
          <w:b/>
          <w:sz w:val="22"/>
          <w:szCs w:val="22"/>
          <w:u w:val="single"/>
        </w:rPr>
        <w:t xml:space="preserve">Now Thinking </w:t>
      </w:r>
    </w:p>
    <w:p w14:paraId="213C3EBE" w14:textId="5EBC5883" w:rsidR="001D3DFA" w:rsidRDefault="001D3DFA" w:rsidP="001D3DFA">
      <w:pPr>
        <w:spacing w:after="160" w:line="259" w:lineRule="auto"/>
        <w:rPr>
          <w:rFonts w:asciiTheme="majorHAnsi" w:hAnsiTheme="majorHAnsi" w:cstheme="majorHAnsi"/>
          <w:sz w:val="22"/>
          <w:szCs w:val="22"/>
        </w:rPr>
      </w:pPr>
      <w:r>
        <w:rPr>
          <w:rFonts w:asciiTheme="majorHAnsi" w:hAnsiTheme="majorHAnsi" w:cstheme="majorHAnsi"/>
          <w:sz w:val="22"/>
          <w:szCs w:val="22"/>
        </w:rPr>
        <w:t xml:space="preserve">This phenomenon is characterized by our insatiable desire to satisfy our wants and needs immediately.  We lose any sense of willpower and feel tremendous anxiety when we cannot get what we need right away.  The problem has a tendency to ratchet in intensity because as we are able to satisfy some of our immediate needs, this quickly becomes the new “norm” and then we measure all new experiences against that.  </w:t>
      </w:r>
    </w:p>
    <w:tbl>
      <w:tblPr>
        <w:tblStyle w:val="GridTable2-Accent2"/>
        <w:tblW w:w="0" w:type="auto"/>
        <w:tblLook w:val="04A0" w:firstRow="1" w:lastRow="0" w:firstColumn="1" w:lastColumn="0" w:noHBand="0" w:noVBand="1"/>
      </w:tblPr>
      <w:tblGrid>
        <w:gridCol w:w="4770"/>
        <w:gridCol w:w="4580"/>
      </w:tblGrid>
      <w:tr w:rsidR="001D3DFA" w14:paraId="1D71F22B" w14:textId="77777777" w:rsidTr="00843E1F">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70" w:type="dxa"/>
          </w:tcPr>
          <w:p w14:paraId="5F559103" w14:textId="77777777" w:rsidR="001D3DFA" w:rsidRDefault="001D3DFA" w:rsidP="00843E1F">
            <w:pPr>
              <w:rPr>
                <w:rFonts w:asciiTheme="majorHAnsi" w:hAnsiTheme="majorHAnsi" w:cstheme="majorHAnsi"/>
                <w:sz w:val="22"/>
                <w:szCs w:val="22"/>
              </w:rPr>
            </w:pPr>
          </w:p>
        </w:tc>
        <w:tc>
          <w:tcPr>
            <w:tcW w:w="4580" w:type="dxa"/>
          </w:tcPr>
          <w:p w14:paraId="70A8F954" w14:textId="77777777" w:rsidR="001D3DFA" w:rsidRDefault="001D3DFA" w:rsidP="00843E1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r>
      <w:tr w:rsidR="001D3DFA" w14:paraId="431D34D5" w14:textId="77777777" w:rsidTr="00843E1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70" w:type="dxa"/>
          </w:tcPr>
          <w:p w14:paraId="37642FC4" w14:textId="77777777" w:rsidR="001D3DFA" w:rsidRPr="00AD46CE" w:rsidRDefault="001D3DFA" w:rsidP="00843E1F">
            <w:pPr>
              <w:jc w:val="center"/>
              <w:rPr>
                <w:rFonts w:asciiTheme="majorHAnsi" w:hAnsiTheme="majorHAnsi" w:cstheme="majorHAnsi"/>
                <w:sz w:val="22"/>
                <w:szCs w:val="22"/>
              </w:rPr>
            </w:pPr>
            <w:r w:rsidRPr="00AD46CE">
              <w:rPr>
                <w:rFonts w:asciiTheme="majorHAnsi" w:hAnsiTheme="majorHAnsi" w:cstheme="majorHAnsi"/>
                <w:sz w:val="22"/>
                <w:szCs w:val="22"/>
              </w:rPr>
              <w:t>Life Design Area</w:t>
            </w:r>
            <w:r>
              <w:rPr>
                <w:rFonts w:asciiTheme="majorHAnsi" w:hAnsiTheme="majorHAnsi" w:cstheme="majorHAnsi"/>
                <w:sz w:val="22"/>
                <w:szCs w:val="22"/>
              </w:rPr>
              <w:t xml:space="preserve"> &amp; Examples</w:t>
            </w:r>
          </w:p>
        </w:tc>
        <w:tc>
          <w:tcPr>
            <w:tcW w:w="4580" w:type="dxa"/>
          </w:tcPr>
          <w:p w14:paraId="19894B5F" w14:textId="77777777" w:rsidR="001D3DFA" w:rsidRPr="00AD46CE" w:rsidRDefault="001D3DFA" w:rsidP="00843E1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r>
              <w:rPr>
                <w:rFonts w:asciiTheme="majorHAnsi" w:hAnsiTheme="majorHAnsi" w:cstheme="majorHAnsi"/>
                <w:b/>
                <w:sz w:val="22"/>
                <w:szCs w:val="22"/>
              </w:rPr>
              <w:t>Personal</w:t>
            </w:r>
            <w:r w:rsidRPr="00AD46CE">
              <w:rPr>
                <w:rFonts w:asciiTheme="majorHAnsi" w:hAnsiTheme="majorHAnsi" w:cstheme="majorHAnsi"/>
                <w:b/>
                <w:sz w:val="22"/>
                <w:szCs w:val="22"/>
              </w:rPr>
              <w:t xml:space="preserve"> Notes &amp; Observations</w:t>
            </w:r>
          </w:p>
        </w:tc>
      </w:tr>
      <w:tr w:rsidR="001D3DFA" w14:paraId="4BE18B09" w14:textId="77777777" w:rsidTr="00843E1F">
        <w:trPr>
          <w:cantSplit/>
        </w:trPr>
        <w:tc>
          <w:tcPr>
            <w:cnfStyle w:val="001000000000" w:firstRow="0" w:lastRow="0" w:firstColumn="1" w:lastColumn="0" w:oddVBand="0" w:evenVBand="0" w:oddHBand="0" w:evenHBand="0" w:firstRowFirstColumn="0" w:firstRowLastColumn="0" w:lastRowFirstColumn="0" w:lastRowLastColumn="0"/>
            <w:tcW w:w="4770" w:type="dxa"/>
          </w:tcPr>
          <w:p w14:paraId="5280A77E" w14:textId="77777777" w:rsidR="001D3DFA" w:rsidRPr="00054002" w:rsidRDefault="001D3DFA" w:rsidP="00843E1F">
            <w:pPr>
              <w:spacing w:before="60" w:after="60"/>
              <w:rPr>
                <w:rFonts w:asciiTheme="majorHAnsi" w:hAnsiTheme="majorHAnsi" w:cstheme="majorHAnsi"/>
                <w:bCs w:val="0"/>
                <w:szCs w:val="22"/>
              </w:rPr>
            </w:pPr>
            <w:r w:rsidRPr="00054002">
              <w:rPr>
                <w:rFonts w:asciiTheme="majorHAnsi" w:hAnsiTheme="majorHAnsi" w:cstheme="majorHAnsi"/>
                <w:szCs w:val="22"/>
              </w:rPr>
              <w:t>Health</w:t>
            </w:r>
          </w:p>
          <w:p w14:paraId="759DBAFF" w14:textId="656A514B" w:rsidR="001D3DFA" w:rsidRPr="001D3DFA" w:rsidRDefault="001D3DFA" w:rsidP="00843E1F">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Seeking quit-hit diet solutions that seem to good to be true and prove to be impossible to maintain</w:t>
            </w:r>
          </w:p>
          <w:p w14:paraId="58C7D5A9" w14:textId="183B9504" w:rsidR="001D3DFA" w:rsidRPr="001D3DFA" w:rsidRDefault="001D3DFA" w:rsidP="00843E1F">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Jumping into new activities full-bore, only to lose momentum quickly and ultimately abandon the new practice</w:t>
            </w:r>
          </w:p>
          <w:p w14:paraId="0F0FFF7A" w14:textId="3F3C6FA7" w:rsidR="001D3DFA" w:rsidRPr="004A27DB" w:rsidRDefault="001D3DFA" w:rsidP="004A27DB">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Grasping at gadgets, applications, technology fads and other magical products guaranteeing to improve our health without ever really delivering.</w:t>
            </w:r>
          </w:p>
          <w:p w14:paraId="3F1BCB2A" w14:textId="77777777" w:rsidR="001D3DFA" w:rsidRPr="00AD46CE" w:rsidRDefault="001D3DFA" w:rsidP="00843E1F">
            <w:pPr>
              <w:rPr>
                <w:rFonts w:asciiTheme="majorHAnsi" w:hAnsiTheme="majorHAnsi" w:cstheme="majorHAnsi"/>
                <w:b w:val="0"/>
                <w:sz w:val="22"/>
                <w:szCs w:val="22"/>
              </w:rPr>
            </w:pPr>
          </w:p>
        </w:tc>
        <w:tc>
          <w:tcPr>
            <w:tcW w:w="4580" w:type="dxa"/>
          </w:tcPr>
          <w:p w14:paraId="284DCDEB" w14:textId="77777777" w:rsidR="001D3DFA" w:rsidRPr="00AD46CE" w:rsidRDefault="001D3DFA" w:rsidP="00843E1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2"/>
                <w:szCs w:val="22"/>
              </w:rPr>
            </w:pPr>
          </w:p>
        </w:tc>
      </w:tr>
      <w:tr w:rsidR="001D3DFA" w14:paraId="52052292" w14:textId="77777777" w:rsidTr="00843E1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70" w:type="dxa"/>
          </w:tcPr>
          <w:p w14:paraId="269FA9DE" w14:textId="77777777" w:rsidR="001D3DFA" w:rsidRPr="00054002" w:rsidRDefault="001D3DFA" w:rsidP="00843E1F">
            <w:pPr>
              <w:spacing w:before="60" w:after="60"/>
              <w:rPr>
                <w:rFonts w:asciiTheme="majorHAnsi" w:hAnsiTheme="majorHAnsi" w:cstheme="majorHAnsi"/>
                <w:szCs w:val="22"/>
              </w:rPr>
            </w:pPr>
            <w:r>
              <w:rPr>
                <w:rFonts w:asciiTheme="majorHAnsi" w:hAnsiTheme="majorHAnsi" w:cstheme="majorHAnsi"/>
                <w:szCs w:val="22"/>
              </w:rPr>
              <w:t>Work</w:t>
            </w:r>
          </w:p>
          <w:p w14:paraId="62B9D4BC" w14:textId="77777777" w:rsidR="0094163D" w:rsidRPr="0094163D" w:rsidRDefault="0094163D" w:rsidP="00843E1F">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Trying to solve complex problems with silver-bullet solutions that never work out as well as they sound</w:t>
            </w:r>
          </w:p>
          <w:p w14:paraId="608102CC" w14:textId="77777777" w:rsidR="0094163D" w:rsidRPr="0094163D" w:rsidRDefault="0094163D" w:rsidP="00843E1F">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Failing to engage deeply in challenges because it is easier to ignore them or do them alone, without involving others</w:t>
            </w:r>
          </w:p>
          <w:p w14:paraId="1A664AB3" w14:textId="7148D408" w:rsidR="0094163D" w:rsidRPr="0094163D" w:rsidRDefault="0094163D" w:rsidP="0094163D">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Over-valuing tools, policies, systems, and processes at the expense of valuing people.</w:t>
            </w:r>
            <w:r w:rsidR="001D3DFA">
              <w:rPr>
                <w:rFonts w:asciiTheme="majorHAnsi" w:hAnsiTheme="majorHAnsi" w:cstheme="majorHAnsi"/>
                <w:b w:val="0"/>
                <w:sz w:val="22"/>
                <w:szCs w:val="22"/>
              </w:rPr>
              <w:t xml:space="preserve"> </w:t>
            </w:r>
          </w:p>
          <w:p w14:paraId="11FB250E" w14:textId="5731A85B" w:rsidR="0094163D" w:rsidRPr="0094163D" w:rsidRDefault="0094163D" w:rsidP="0094163D">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Haphazardly jumping from one opportunity or challenge to the next without ever fully committing to anything or giving any one opportunity real consideration</w:t>
            </w:r>
          </w:p>
          <w:p w14:paraId="2714917D" w14:textId="308CBDB9" w:rsidR="0094163D" w:rsidRPr="0094163D" w:rsidRDefault="0094163D" w:rsidP="0094163D">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Failing to deeply consider alternative perspectives from your own</w:t>
            </w:r>
          </w:p>
          <w:p w14:paraId="27C39BFE" w14:textId="77777777" w:rsidR="001D3DFA" w:rsidRDefault="001D3DFA" w:rsidP="00843E1F">
            <w:pPr>
              <w:rPr>
                <w:rFonts w:asciiTheme="majorHAnsi" w:hAnsiTheme="majorHAnsi" w:cstheme="majorHAnsi"/>
                <w:b w:val="0"/>
                <w:sz w:val="22"/>
                <w:szCs w:val="22"/>
              </w:rPr>
            </w:pPr>
          </w:p>
        </w:tc>
        <w:tc>
          <w:tcPr>
            <w:tcW w:w="4580" w:type="dxa"/>
          </w:tcPr>
          <w:p w14:paraId="1644372B" w14:textId="77777777" w:rsidR="001D3DFA" w:rsidRPr="00AD46CE" w:rsidRDefault="001D3DFA" w:rsidP="00843E1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p>
        </w:tc>
      </w:tr>
      <w:tr w:rsidR="001D3DFA" w14:paraId="2A03AB7A" w14:textId="77777777" w:rsidTr="00843E1F">
        <w:trPr>
          <w:cantSplit/>
        </w:trPr>
        <w:tc>
          <w:tcPr>
            <w:cnfStyle w:val="001000000000" w:firstRow="0" w:lastRow="0" w:firstColumn="1" w:lastColumn="0" w:oddVBand="0" w:evenVBand="0" w:oddHBand="0" w:evenHBand="0" w:firstRowFirstColumn="0" w:firstRowLastColumn="0" w:lastRowFirstColumn="0" w:lastRowLastColumn="0"/>
            <w:tcW w:w="4770" w:type="dxa"/>
          </w:tcPr>
          <w:p w14:paraId="2A0C0C7D" w14:textId="77777777" w:rsidR="001D3DFA" w:rsidRPr="00054002" w:rsidRDefault="001D3DFA" w:rsidP="00843E1F">
            <w:pPr>
              <w:spacing w:before="60" w:after="60"/>
              <w:rPr>
                <w:rFonts w:asciiTheme="majorHAnsi" w:hAnsiTheme="majorHAnsi" w:cstheme="majorHAnsi"/>
                <w:szCs w:val="22"/>
              </w:rPr>
            </w:pPr>
            <w:r>
              <w:rPr>
                <w:rFonts w:asciiTheme="majorHAnsi" w:hAnsiTheme="majorHAnsi" w:cstheme="majorHAnsi"/>
                <w:szCs w:val="22"/>
              </w:rPr>
              <w:lastRenderedPageBreak/>
              <w:t>Finances</w:t>
            </w:r>
          </w:p>
          <w:p w14:paraId="25AA1077" w14:textId="77777777" w:rsidR="0094163D" w:rsidRPr="0094163D" w:rsidRDefault="0094163D" w:rsidP="00843E1F">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Spending now without consideration of your budget</w:t>
            </w:r>
          </w:p>
          <w:p w14:paraId="017D9363" w14:textId="3341260E" w:rsidR="0094163D" w:rsidRPr="0094163D" w:rsidRDefault="0094163D" w:rsidP="00843E1F">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Grasping blindly at the latest money-making fads, technology, or gurus promising big results</w:t>
            </w:r>
          </w:p>
          <w:p w14:paraId="15A294AA" w14:textId="77777777" w:rsidR="0094163D" w:rsidRPr="0094163D" w:rsidRDefault="0094163D" w:rsidP="00843E1F">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Trying to make massive financial moves to “score big”</w:t>
            </w:r>
          </w:p>
          <w:p w14:paraId="0ED9A811" w14:textId="59FD61C0" w:rsidR="001D3DFA" w:rsidRPr="00054002" w:rsidRDefault="0094163D" w:rsidP="00843E1F">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Gambling irresponsibly</w:t>
            </w:r>
            <w:r w:rsidR="001D3DFA">
              <w:rPr>
                <w:rFonts w:asciiTheme="majorHAnsi" w:hAnsiTheme="majorHAnsi" w:cstheme="majorHAnsi"/>
                <w:b w:val="0"/>
                <w:sz w:val="22"/>
                <w:szCs w:val="22"/>
              </w:rPr>
              <w:t xml:space="preserve"> </w:t>
            </w:r>
          </w:p>
          <w:p w14:paraId="4F113FC9" w14:textId="77777777" w:rsidR="001D3DFA" w:rsidRDefault="001D3DFA" w:rsidP="00843E1F">
            <w:pPr>
              <w:rPr>
                <w:rFonts w:asciiTheme="majorHAnsi" w:hAnsiTheme="majorHAnsi" w:cstheme="majorHAnsi"/>
                <w:b w:val="0"/>
                <w:sz w:val="22"/>
                <w:szCs w:val="22"/>
              </w:rPr>
            </w:pPr>
          </w:p>
        </w:tc>
        <w:tc>
          <w:tcPr>
            <w:tcW w:w="4580" w:type="dxa"/>
          </w:tcPr>
          <w:p w14:paraId="63C8D0EB" w14:textId="77777777" w:rsidR="001D3DFA" w:rsidRPr="00AD46CE" w:rsidRDefault="001D3DFA" w:rsidP="00843E1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2"/>
                <w:szCs w:val="22"/>
              </w:rPr>
            </w:pPr>
          </w:p>
        </w:tc>
      </w:tr>
      <w:tr w:rsidR="001D3DFA" w14:paraId="429B5CF5" w14:textId="77777777" w:rsidTr="00843E1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70" w:type="dxa"/>
          </w:tcPr>
          <w:p w14:paraId="69D63492" w14:textId="77777777" w:rsidR="001D3DFA" w:rsidRPr="00054002" w:rsidRDefault="001D3DFA" w:rsidP="00843E1F">
            <w:pPr>
              <w:spacing w:before="60" w:after="60"/>
              <w:rPr>
                <w:rFonts w:asciiTheme="majorHAnsi" w:hAnsiTheme="majorHAnsi" w:cstheme="majorHAnsi"/>
                <w:szCs w:val="22"/>
              </w:rPr>
            </w:pPr>
            <w:r>
              <w:rPr>
                <w:rFonts w:asciiTheme="majorHAnsi" w:hAnsiTheme="majorHAnsi" w:cstheme="majorHAnsi"/>
                <w:szCs w:val="22"/>
              </w:rPr>
              <w:t>Relationships</w:t>
            </w:r>
          </w:p>
          <w:p w14:paraId="4A7488E1" w14:textId="77777777" w:rsidR="0094163D" w:rsidRPr="0094163D" w:rsidRDefault="0094163D" w:rsidP="00843E1F">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Treating relationships like a commodity or something that exist only to serve you</w:t>
            </w:r>
          </w:p>
          <w:p w14:paraId="0D5A742B" w14:textId="77777777" w:rsidR="0094163D" w:rsidRPr="0094163D" w:rsidRDefault="0094163D" w:rsidP="00843E1F">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Engaging in conflict like a battle that is either won or lost</w:t>
            </w:r>
          </w:p>
          <w:p w14:paraId="28F005A8" w14:textId="77777777" w:rsidR="007848EF" w:rsidRPr="007848EF" w:rsidRDefault="007848EF" w:rsidP="00843E1F">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Over-reliance on technology solutions such as online dating sites</w:t>
            </w:r>
          </w:p>
          <w:p w14:paraId="60527BAE" w14:textId="6ACB5993" w:rsidR="001D3DFA" w:rsidRPr="00054002" w:rsidRDefault="007848EF" w:rsidP="00843E1F">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Using non-engaging communications (such as text messaging) as a substitute for real conversations that require time and attention</w:t>
            </w:r>
            <w:r w:rsidR="001D3DFA">
              <w:rPr>
                <w:rFonts w:asciiTheme="majorHAnsi" w:hAnsiTheme="majorHAnsi" w:cstheme="majorHAnsi"/>
                <w:b w:val="0"/>
                <w:sz w:val="22"/>
                <w:szCs w:val="22"/>
              </w:rPr>
              <w:t xml:space="preserve"> </w:t>
            </w:r>
          </w:p>
          <w:p w14:paraId="575F9B73" w14:textId="77777777" w:rsidR="001D3DFA" w:rsidRDefault="001D3DFA" w:rsidP="00843E1F">
            <w:pPr>
              <w:rPr>
                <w:rFonts w:asciiTheme="majorHAnsi" w:hAnsiTheme="majorHAnsi" w:cstheme="majorHAnsi"/>
                <w:b w:val="0"/>
                <w:sz w:val="22"/>
                <w:szCs w:val="22"/>
              </w:rPr>
            </w:pPr>
          </w:p>
        </w:tc>
        <w:tc>
          <w:tcPr>
            <w:tcW w:w="4580" w:type="dxa"/>
          </w:tcPr>
          <w:p w14:paraId="09DB716F" w14:textId="77777777" w:rsidR="001D3DFA" w:rsidRPr="00AD46CE" w:rsidRDefault="001D3DFA" w:rsidP="00843E1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p>
        </w:tc>
      </w:tr>
      <w:tr w:rsidR="001D3DFA" w14:paraId="16E65DCB" w14:textId="77777777" w:rsidTr="00843E1F">
        <w:trPr>
          <w:cantSplit/>
        </w:trPr>
        <w:tc>
          <w:tcPr>
            <w:cnfStyle w:val="001000000000" w:firstRow="0" w:lastRow="0" w:firstColumn="1" w:lastColumn="0" w:oddVBand="0" w:evenVBand="0" w:oddHBand="0" w:evenHBand="0" w:firstRowFirstColumn="0" w:firstRowLastColumn="0" w:lastRowFirstColumn="0" w:lastRowLastColumn="0"/>
            <w:tcW w:w="4770" w:type="dxa"/>
          </w:tcPr>
          <w:p w14:paraId="5D49EE3B" w14:textId="77777777" w:rsidR="001D3DFA" w:rsidRPr="00054002" w:rsidRDefault="001D3DFA" w:rsidP="00843E1F">
            <w:pPr>
              <w:spacing w:before="60" w:after="60"/>
              <w:rPr>
                <w:rFonts w:asciiTheme="majorHAnsi" w:hAnsiTheme="majorHAnsi" w:cstheme="majorHAnsi"/>
                <w:szCs w:val="22"/>
              </w:rPr>
            </w:pPr>
            <w:r>
              <w:rPr>
                <w:rFonts w:asciiTheme="majorHAnsi" w:hAnsiTheme="majorHAnsi" w:cstheme="majorHAnsi"/>
                <w:szCs w:val="22"/>
              </w:rPr>
              <w:t>Growth &amp; Development</w:t>
            </w:r>
          </w:p>
          <w:p w14:paraId="48F855D4" w14:textId="5D32C702" w:rsidR="001D3DFA" w:rsidRPr="007848EF" w:rsidRDefault="007848EF" w:rsidP="00843E1F">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Bouncing from one development program to the next rather than going deep into any one program</w:t>
            </w:r>
          </w:p>
          <w:p w14:paraId="00099131" w14:textId="6AF23E4A" w:rsidR="007848EF" w:rsidRPr="007848EF" w:rsidRDefault="007848EF" w:rsidP="00843E1F">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Constantly seeking more and more information rather than focusing on applying the learning you’ve already done</w:t>
            </w:r>
          </w:p>
          <w:p w14:paraId="6A4C9717" w14:textId="3E0CD290" w:rsidR="007848EF" w:rsidRPr="007848EF" w:rsidRDefault="007848EF" w:rsidP="00843E1F">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Guru seeking</w:t>
            </w:r>
          </w:p>
          <w:p w14:paraId="7FA157AA" w14:textId="4A9624FB" w:rsidR="007848EF" w:rsidRPr="007848EF" w:rsidRDefault="007848EF" w:rsidP="007848EF">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Grasping at silver-bullet plans, processes, and programs that make big promises but deliver little in the way of results</w:t>
            </w:r>
          </w:p>
          <w:p w14:paraId="7D157D88" w14:textId="71E0324D" w:rsidR="007848EF" w:rsidRPr="007848EF" w:rsidRDefault="007848EF" w:rsidP="007848EF">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Abandoning growth and development plans because you don’t see immediate results</w:t>
            </w:r>
          </w:p>
          <w:p w14:paraId="7A018625" w14:textId="77777777" w:rsidR="001D3DFA" w:rsidRDefault="001D3DFA" w:rsidP="00843E1F">
            <w:pPr>
              <w:rPr>
                <w:rFonts w:asciiTheme="majorHAnsi" w:hAnsiTheme="majorHAnsi" w:cstheme="majorHAnsi"/>
                <w:b w:val="0"/>
                <w:sz w:val="22"/>
                <w:szCs w:val="22"/>
              </w:rPr>
            </w:pPr>
          </w:p>
        </w:tc>
        <w:tc>
          <w:tcPr>
            <w:tcW w:w="4580" w:type="dxa"/>
          </w:tcPr>
          <w:p w14:paraId="27843B5E" w14:textId="77777777" w:rsidR="001D3DFA" w:rsidRPr="00AD46CE" w:rsidRDefault="001D3DFA" w:rsidP="00843E1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2"/>
                <w:szCs w:val="22"/>
              </w:rPr>
            </w:pPr>
          </w:p>
        </w:tc>
      </w:tr>
      <w:tr w:rsidR="001D3DFA" w14:paraId="58389CC5" w14:textId="77777777" w:rsidTr="00843E1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70" w:type="dxa"/>
          </w:tcPr>
          <w:p w14:paraId="1EA8E3A7" w14:textId="77777777" w:rsidR="001D3DFA" w:rsidRPr="00054002" w:rsidRDefault="001D3DFA" w:rsidP="00843E1F">
            <w:pPr>
              <w:spacing w:before="60" w:after="60"/>
              <w:rPr>
                <w:rFonts w:asciiTheme="majorHAnsi" w:hAnsiTheme="majorHAnsi" w:cstheme="majorHAnsi"/>
                <w:szCs w:val="22"/>
              </w:rPr>
            </w:pPr>
            <w:r>
              <w:rPr>
                <w:rFonts w:asciiTheme="majorHAnsi" w:hAnsiTheme="majorHAnsi" w:cstheme="majorHAnsi"/>
                <w:szCs w:val="22"/>
              </w:rPr>
              <w:lastRenderedPageBreak/>
              <w:t>Fun!!!</w:t>
            </w:r>
          </w:p>
          <w:p w14:paraId="04F582BA" w14:textId="1F18CA0A" w:rsidR="001D3DFA" w:rsidRPr="007848EF" w:rsidRDefault="007848EF" w:rsidP="001D3DFA">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Allowing yourself to be constantly distracted from the areas of your life that require real focus and attention (ex. Social media)</w:t>
            </w:r>
          </w:p>
          <w:p w14:paraId="5ABB7C7A" w14:textId="6EAD5A00" w:rsidR="007848EF" w:rsidRPr="00054002" w:rsidRDefault="007848EF" w:rsidP="001D3DFA">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Becoming addicted to games and activities that serve only to make you forget your day-to-day life and the things that really matter</w:t>
            </w:r>
          </w:p>
          <w:p w14:paraId="59A4DC7B" w14:textId="77777777" w:rsidR="001D3DFA" w:rsidRDefault="001D3DFA" w:rsidP="00843E1F">
            <w:pPr>
              <w:rPr>
                <w:rFonts w:asciiTheme="majorHAnsi" w:hAnsiTheme="majorHAnsi" w:cstheme="majorHAnsi"/>
                <w:b w:val="0"/>
                <w:sz w:val="22"/>
                <w:szCs w:val="22"/>
              </w:rPr>
            </w:pPr>
          </w:p>
        </w:tc>
        <w:tc>
          <w:tcPr>
            <w:tcW w:w="4580" w:type="dxa"/>
          </w:tcPr>
          <w:p w14:paraId="24AB3C64" w14:textId="77777777" w:rsidR="001D3DFA" w:rsidRPr="00AD46CE" w:rsidRDefault="001D3DFA" w:rsidP="00843E1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p>
        </w:tc>
      </w:tr>
      <w:tr w:rsidR="001D3DFA" w14:paraId="7DEF29EB" w14:textId="77777777" w:rsidTr="00843E1F">
        <w:trPr>
          <w:cantSplit/>
        </w:trPr>
        <w:tc>
          <w:tcPr>
            <w:cnfStyle w:val="001000000000" w:firstRow="0" w:lastRow="0" w:firstColumn="1" w:lastColumn="0" w:oddVBand="0" w:evenVBand="0" w:oddHBand="0" w:evenHBand="0" w:firstRowFirstColumn="0" w:firstRowLastColumn="0" w:lastRowFirstColumn="0" w:lastRowLastColumn="0"/>
            <w:tcW w:w="4770" w:type="dxa"/>
          </w:tcPr>
          <w:p w14:paraId="0EE3269C" w14:textId="77777777" w:rsidR="001D3DFA" w:rsidRPr="00054002" w:rsidRDefault="001D3DFA" w:rsidP="00843E1F">
            <w:pPr>
              <w:spacing w:before="60" w:after="60"/>
              <w:rPr>
                <w:rFonts w:asciiTheme="majorHAnsi" w:hAnsiTheme="majorHAnsi" w:cstheme="majorHAnsi"/>
                <w:szCs w:val="22"/>
              </w:rPr>
            </w:pPr>
            <w:r>
              <w:rPr>
                <w:rFonts w:asciiTheme="majorHAnsi" w:hAnsiTheme="majorHAnsi" w:cstheme="majorHAnsi"/>
                <w:szCs w:val="22"/>
              </w:rPr>
              <w:t>Spirituality</w:t>
            </w:r>
          </w:p>
          <w:p w14:paraId="249BC1C6" w14:textId="1CF42800" w:rsidR="007848EF" w:rsidRPr="007848EF" w:rsidRDefault="001D3DFA" w:rsidP="007848EF">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 xml:space="preserve"> </w:t>
            </w:r>
            <w:r w:rsidR="007848EF">
              <w:rPr>
                <w:rFonts w:asciiTheme="majorHAnsi" w:hAnsiTheme="majorHAnsi" w:cstheme="majorHAnsi"/>
                <w:b w:val="0"/>
                <w:sz w:val="22"/>
                <w:szCs w:val="22"/>
              </w:rPr>
              <w:t>Always trying to find the fast-track to enlightenment</w:t>
            </w:r>
          </w:p>
          <w:p w14:paraId="5DAF534D" w14:textId="326FF007" w:rsidR="007848EF" w:rsidRPr="007848EF" w:rsidRDefault="007848EF" w:rsidP="007848EF">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Over-reliance on fads, apps, and technology to advance your spiritual practice</w:t>
            </w:r>
          </w:p>
          <w:p w14:paraId="0B58066D" w14:textId="325DC8F8" w:rsidR="007848EF" w:rsidRPr="007848EF" w:rsidRDefault="007848EF" w:rsidP="007848EF">
            <w:pPr>
              <w:numPr>
                <w:ilvl w:val="0"/>
                <w:numId w:val="35"/>
              </w:numPr>
              <w:tabs>
                <w:tab w:val="clear" w:pos="720"/>
              </w:tabs>
              <w:ind w:left="523"/>
              <w:rPr>
                <w:rFonts w:asciiTheme="majorHAnsi" w:hAnsiTheme="majorHAnsi" w:cstheme="majorHAnsi"/>
                <w:b w:val="0"/>
                <w:sz w:val="22"/>
                <w:szCs w:val="22"/>
              </w:rPr>
            </w:pPr>
            <w:r>
              <w:rPr>
                <w:rFonts w:asciiTheme="majorHAnsi" w:hAnsiTheme="majorHAnsi" w:cstheme="majorHAnsi"/>
                <w:b w:val="0"/>
                <w:sz w:val="22"/>
                <w:szCs w:val="22"/>
              </w:rPr>
              <w:t>Abandoning your spiritual practice entirely because it doesn’t explain or solve every immediate need or concern that you have</w:t>
            </w:r>
          </w:p>
          <w:p w14:paraId="6CBDDD35" w14:textId="77777777" w:rsidR="001D3DFA" w:rsidRDefault="001D3DFA" w:rsidP="00843E1F">
            <w:pPr>
              <w:rPr>
                <w:rFonts w:asciiTheme="majorHAnsi" w:hAnsiTheme="majorHAnsi" w:cstheme="majorHAnsi"/>
                <w:b w:val="0"/>
                <w:sz w:val="22"/>
                <w:szCs w:val="22"/>
              </w:rPr>
            </w:pPr>
          </w:p>
        </w:tc>
        <w:tc>
          <w:tcPr>
            <w:tcW w:w="4580" w:type="dxa"/>
          </w:tcPr>
          <w:p w14:paraId="4ADC3BCE" w14:textId="77777777" w:rsidR="001D3DFA" w:rsidRPr="00AD46CE" w:rsidRDefault="001D3DFA" w:rsidP="00843E1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2"/>
                <w:szCs w:val="22"/>
              </w:rPr>
            </w:pPr>
          </w:p>
        </w:tc>
      </w:tr>
    </w:tbl>
    <w:p w14:paraId="7A9C7586" w14:textId="77777777" w:rsidR="001D3DFA" w:rsidRPr="001D3DFA" w:rsidRDefault="001D3DFA" w:rsidP="001D3DFA">
      <w:pPr>
        <w:spacing w:after="160" w:line="259" w:lineRule="auto"/>
        <w:rPr>
          <w:rFonts w:asciiTheme="majorHAnsi" w:hAnsiTheme="majorHAnsi" w:cstheme="majorHAnsi"/>
          <w:sz w:val="22"/>
          <w:szCs w:val="22"/>
        </w:rPr>
      </w:pPr>
    </w:p>
    <w:p w14:paraId="113E78F6" w14:textId="77777777" w:rsidR="00054002" w:rsidRPr="00054002" w:rsidRDefault="00054002" w:rsidP="00400C91">
      <w:pPr>
        <w:rPr>
          <w:rFonts w:asciiTheme="majorHAnsi" w:hAnsiTheme="majorHAnsi" w:cstheme="majorHAnsi"/>
          <w:b/>
          <w:sz w:val="22"/>
          <w:szCs w:val="22"/>
          <w:u w:val="single"/>
        </w:rPr>
      </w:pPr>
    </w:p>
    <w:sectPr w:rsidR="00054002" w:rsidRPr="00054002" w:rsidSect="007C193D">
      <w:headerReference w:type="default" r:id="rId10"/>
      <w:headerReference w:type="first" r:id="rId11"/>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575652" w14:textId="77777777" w:rsidR="005F2105" w:rsidRDefault="005F2105" w:rsidP="00E72165">
      <w:r>
        <w:separator/>
      </w:r>
    </w:p>
  </w:endnote>
  <w:endnote w:type="continuationSeparator" w:id="0">
    <w:p w14:paraId="33A25FF5" w14:textId="77777777" w:rsidR="005F2105" w:rsidRDefault="005F2105" w:rsidP="00E72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F154A6" w14:textId="77777777" w:rsidR="005F2105" w:rsidRDefault="005F2105" w:rsidP="00E72165">
      <w:r>
        <w:separator/>
      </w:r>
    </w:p>
  </w:footnote>
  <w:footnote w:type="continuationSeparator" w:id="0">
    <w:p w14:paraId="5F51A70C" w14:textId="77777777" w:rsidR="005F2105" w:rsidRDefault="005F2105" w:rsidP="00E721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93D83" w14:textId="77777777" w:rsidR="007C193D" w:rsidRDefault="007C193D" w:rsidP="007C193D">
    <w:pPr>
      <w:pStyle w:val="Header"/>
      <w:pBdr>
        <w:bottom w:val="single" w:sz="24" w:space="1" w:color="FF8409"/>
      </w:pBdr>
    </w:pPr>
    <w:r w:rsidRPr="00400C91">
      <w:rPr>
        <w:noProof/>
      </w:rPr>
      <w:drawing>
        <wp:inline distT="0" distB="0" distL="0" distR="0" wp14:anchorId="519E387C" wp14:editId="59849702">
          <wp:extent cx="948267" cy="477781"/>
          <wp:effectExtent l="0" t="0" r="444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81452" cy="494501"/>
                  </a:xfrm>
                  <a:prstGeom prst="rect">
                    <a:avLst/>
                  </a:prstGeom>
                </pic:spPr>
              </pic:pic>
            </a:graphicData>
          </a:graphic>
        </wp:inline>
      </w:drawing>
    </w:r>
    <w:r>
      <w:tab/>
    </w:r>
    <w:r>
      <w:tab/>
      <w:t>The Problem of Now</w:t>
    </w:r>
  </w:p>
  <w:p w14:paraId="637998D1" w14:textId="77777777" w:rsidR="007C193D" w:rsidRPr="00355206" w:rsidRDefault="007C193D" w:rsidP="007C193D">
    <w:pPr>
      <w:pStyle w:val="Header"/>
      <w:pBdr>
        <w:bottom w:val="single" w:sz="24" w:space="1" w:color="FF8409"/>
      </w:pBdr>
      <w:rPr>
        <w:sz w:val="11"/>
      </w:rPr>
    </w:pPr>
  </w:p>
  <w:p w14:paraId="4AE86CAE" w14:textId="77777777" w:rsidR="007C193D" w:rsidRPr="00355206" w:rsidRDefault="007C193D" w:rsidP="007C193D">
    <w:pPr>
      <w:pStyle w:val="Header"/>
    </w:pPr>
  </w:p>
  <w:p w14:paraId="16027577" w14:textId="77777777" w:rsidR="00FC2DE4" w:rsidRPr="007C193D" w:rsidRDefault="00FC2DE4" w:rsidP="007C19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9FF16" w14:textId="1BC37B5D" w:rsidR="00834073" w:rsidRDefault="00400C91" w:rsidP="00317C2D">
    <w:pPr>
      <w:pStyle w:val="Header"/>
      <w:pBdr>
        <w:bottom w:val="single" w:sz="24" w:space="1" w:color="FF8409"/>
      </w:pBdr>
    </w:pPr>
    <w:r w:rsidRPr="00400C91">
      <w:rPr>
        <w:noProof/>
      </w:rPr>
      <w:drawing>
        <wp:inline distT="0" distB="0" distL="0" distR="0" wp14:anchorId="16614380" wp14:editId="1EFCE418">
          <wp:extent cx="730977" cy="3683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47325" cy="376537"/>
                  </a:xfrm>
                  <a:prstGeom prst="rect">
                    <a:avLst/>
                  </a:prstGeom>
                </pic:spPr>
              </pic:pic>
            </a:graphicData>
          </a:graphic>
        </wp:inline>
      </w:drawing>
    </w:r>
    <w:r w:rsidR="00D86C18">
      <w:tab/>
    </w:r>
    <w:r w:rsidR="00D86C18">
      <w:tab/>
    </w:r>
    <w:r w:rsidR="00AD46CE">
      <w:t>The Problem of Now</w:t>
    </w:r>
  </w:p>
  <w:p w14:paraId="25B4FF6B" w14:textId="77777777" w:rsidR="00D86C18" w:rsidRPr="00355206" w:rsidRDefault="00D86C18" w:rsidP="00317C2D">
    <w:pPr>
      <w:pStyle w:val="Header"/>
      <w:pBdr>
        <w:bottom w:val="single" w:sz="24" w:space="1" w:color="FF8409"/>
      </w:pBdr>
      <w:rPr>
        <w:sz w:val="11"/>
      </w:rPr>
    </w:pPr>
  </w:p>
  <w:p w14:paraId="2BB75FF3" w14:textId="77777777" w:rsidR="00D86C18" w:rsidRPr="00355206" w:rsidRDefault="00D86C18" w:rsidP="003552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452D9"/>
    <w:multiLevelType w:val="hybridMultilevel"/>
    <w:tmpl w:val="758E22B4"/>
    <w:lvl w:ilvl="0" w:tplc="192E80AA">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1671D0"/>
    <w:multiLevelType w:val="hybridMultilevel"/>
    <w:tmpl w:val="29561272"/>
    <w:lvl w:ilvl="0" w:tplc="0409000B">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 w15:restartNumberingAfterBreak="0">
    <w:nsid w:val="0F5B4375"/>
    <w:multiLevelType w:val="hybridMultilevel"/>
    <w:tmpl w:val="AF585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841664"/>
    <w:multiLevelType w:val="hybridMultilevel"/>
    <w:tmpl w:val="7AA6D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095950"/>
    <w:multiLevelType w:val="hybridMultilevel"/>
    <w:tmpl w:val="652E34C8"/>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5" w15:restartNumberingAfterBreak="0">
    <w:nsid w:val="17F4271F"/>
    <w:multiLevelType w:val="hybridMultilevel"/>
    <w:tmpl w:val="16DC62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885CB7"/>
    <w:multiLevelType w:val="hybridMultilevel"/>
    <w:tmpl w:val="72E6725A"/>
    <w:lvl w:ilvl="0" w:tplc="B6F08B24">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DD6BB7"/>
    <w:multiLevelType w:val="hybridMultilevel"/>
    <w:tmpl w:val="14149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F41C5C"/>
    <w:multiLevelType w:val="hybridMultilevel"/>
    <w:tmpl w:val="41DE5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2008D0"/>
    <w:multiLevelType w:val="hybridMultilevel"/>
    <w:tmpl w:val="69EAD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FD1B80"/>
    <w:multiLevelType w:val="hybridMultilevel"/>
    <w:tmpl w:val="0F36EB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F36CE6"/>
    <w:multiLevelType w:val="hybridMultilevel"/>
    <w:tmpl w:val="F926B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7D0C15"/>
    <w:multiLevelType w:val="hybridMultilevel"/>
    <w:tmpl w:val="6AA48F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AC1D29"/>
    <w:multiLevelType w:val="hybridMultilevel"/>
    <w:tmpl w:val="D2A0D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580F57"/>
    <w:multiLevelType w:val="hybridMultilevel"/>
    <w:tmpl w:val="38C66B66"/>
    <w:lvl w:ilvl="0" w:tplc="A6CC6F88">
      <w:start w:val="1"/>
      <w:numFmt w:val="bullet"/>
      <w:lvlText w:val=""/>
      <w:lvlJc w:val="left"/>
      <w:pPr>
        <w:tabs>
          <w:tab w:val="num" w:pos="720"/>
        </w:tabs>
        <w:ind w:left="720" w:hanging="360"/>
      </w:pPr>
      <w:rPr>
        <w:rFonts w:ascii="Wingdings" w:hAnsi="Wingdings" w:hint="default"/>
      </w:rPr>
    </w:lvl>
    <w:lvl w:ilvl="1" w:tplc="1E38B1EE" w:tentative="1">
      <w:start w:val="1"/>
      <w:numFmt w:val="bullet"/>
      <w:lvlText w:val=""/>
      <w:lvlJc w:val="left"/>
      <w:pPr>
        <w:tabs>
          <w:tab w:val="num" w:pos="1440"/>
        </w:tabs>
        <w:ind w:left="1440" w:hanging="360"/>
      </w:pPr>
      <w:rPr>
        <w:rFonts w:ascii="Wingdings" w:hAnsi="Wingdings" w:hint="default"/>
      </w:rPr>
    </w:lvl>
    <w:lvl w:ilvl="2" w:tplc="8E585A88" w:tentative="1">
      <w:start w:val="1"/>
      <w:numFmt w:val="bullet"/>
      <w:lvlText w:val=""/>
      <w:lvlJc w:val="left"/>
      <w:pPr>
        <w:tabs>
          <w:tab w:val="num" w:pos="2160"/>
        </w:tabs>
        <w:ind w:left="2160" w:hanging="360"/>
      </w:pPr>
      <w:rPr>
        <w:rFonts w:ascii="Wingdings" w:hAnsi="Wingdings" w:hint="default"/>
      </w:rPr>
    </w:lvl>
    <w:lvl w:ilvl="3" w:tplc="81BA5960" w:tentative="1">
      <w:start w:val="1"/>
      <w:numFmt w:val="bullet"/>
      <w:lvlText w:val=""/>
      <w:lvlJc w:val="left"/>
      <w:pPr>
        <w:tabs>
          <w:tab w:val="num" w:pos="2880"/>
        </w:tabs>
        <w:ind w:left="2880" w:hanging="360"/>
      </w:pPr>
      <w:rPr>
        <w:rFonts w:ascii="Wingdings" w:hAnsi="Wingdings" w:hint="default"/>
      </w:rPr>
    </w:lvl>
    <w:lvl w:ilvl="4" w:tplc="21029556" w:tentative="1">
      <w:start w:val="1"/>
      <w:numFmt w:val="bullet"/>
      <w:lvlText w:val=""/>
      <w:lvlJc w:val="left"/>
      <w:pPr>
        <w:tabs>
          <w:tab w:val="num" w:pos="3600"/>
        </w:tabs>
        <w:ind w:left="3600" w:hanging="360"/>
      </w:pPr>
      <w:rPr>
        <w:rFonts w:ascii="Wingdings" w:hAnsi="Wingdings" w:hint="default"/>
      </w:rPr>
    </w:lvl>
    <w:lvl w:ilvl="5" w:tplc="9E4428DC" w:tentative="1">
      <w:start w:val="1"/>
      <w:numFmt w:val="bullet"/>
      <w:lvlText w:val=""/>
      <w:lvlJc w:val="left"/>
      <w:pPr>
        <w:tabs>
          <w:tab w:val="num" w:pos="4320"/>
        </w:tabs>
        <w:ind w:left="4320" w:hanging="360"/>
      </w:pPr>
      <w:rPr>
        <w:rFonts w:ascii="Wingdings" w:hAnsi="Wingdings" w:hint="default"/>
      </w:rPr>
    </w:lvl>
    <w:lvl w:ilvl="6" w:tplc="C45C8AC8" w:tentative="1">
      <w:start w:val="1"/>
      <w:numFmt w:val="bullet"/>
      <w:lvlText w:val=""/>
      <w:lvlJc w:val="left"/>
      <w:pPr>
        <w:tabs>
          <w:tab w:val="num" w:pos="5040"/>
        </w:tabs>
        <w:ind w:left="5040" w:hanging="360"/>
      </w:pPr>
      <w:rPr>
        <w:rFonts w:ascii="Wingdings" w:hAnsi="Wingdings" w:hint="default"/>
      </w:rPr>
    </w:lvl>
    <w:lvl w:ilvl="7" w:tplc="B6489FB2" w:tentative="1">
      <w:start w:val="1"/>
      <w:numFmt w:val="bullet"/>
      <w:lvlText w:val=""/>
      <w:lvlJc w:val="left"/>
      <w:pPr>
        <w:tabs>
          <w:tab w:val="num" w:pos="5760"/>
        </w:tabs>
        <w:ind w:left="5760" w:hanging="360"/>
      </w:pPr>
      <w:rPr>
        <w:rFonts w:ascii="Wingdings" w:hAnsi="Wingdings" w:hint="default"/>
      </w:rPr>
    </w:lvl>
    <w:lvl w:ilvl="8" w:tplc="F3C68E1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1F1AF7"/>
    <w:multiLevelType w:val="hybridMultilevel"/>
    <w:tmpl w:val="6BBC8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103BE2"/>
    <w:multiLevelType w:val="hybridMultilevel"/>
    <w:tmpl w:val="2C123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4D404D"/>
    <w:multiLevelType w:val="hybridMultilevel"/>
    <w:tmpl w:val="12AA58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354C23"/>
    <w:multiLevelType w:val="hybridMultilevel"/>
    <w:tmpl w:val="B4525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C119A1"/>
    <w:multiLevelType w:val="hybridMultilevel"/>
    <w:tmpl w:val="CCA42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C13C10"/>
    <w:multiLevelType w:val="hybridMultilevel"/>
    <w:tmpl w:val="E4A8BC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C701E2"/>
    <w:multiLevelType w:val="hybridMultilevel"/>
    <w:tmpl w:val="D850265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E403883"/>
    <w:multiLevelType w:val="hybridMultilevel"/>
    <w:tmpl w:val="6B921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70544C"/>
    <w:multiLevelType w:val="hybridMultilevel"/>
    <w:tmpl w:val="6322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A01ABA"/>
    <w:multiLevelType w:val="hybridMultilevel"/>
    <w:tmpl w:val="02A24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E31BF7"/>
    <w:multiLevelType w:val="hybridMultilevel"/>
    <w:tmpl w:val="21CE1F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4F1A34"/>
    <w:multiLevelType w:val="hybridMultilevel"/>
    <w:tmpl w:val="F15AB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646970"/>
    <w:multiLevelType w:val="hybridMultilevel"/>
    <w:tmpl w:val="65283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85144A"/>
    <w:multiLevelType w:val="hybridMultilevel"/>
    <w:tmpl w:val="380A2D6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AFD3E05"/>
    <w:multiLevelType w:val="hybridMultilevel"/>
    <w:tmpl w:val="8EDC1D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0663E1"/>
    <w:multiLevelType w:val="hybridMultilevel"/>
    <w:tmpl w:val="D1A64C9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15:restartNumberingAfterBreak="0">
    <w:nsid w:val="763776A6"/>
    <w:multiLevelType w:val="hybridMultilevel"/>
    <w:tmpl w:val="374CF076"/>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15:restartNumberingAfterBreak="0">
    <w:nsid w:val="78051E47"/>
    <w:multiLevelType w:val="hybridMultilevel"/>
    <w:tmpl w:val="75B88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F23EE5"/>
    <w:multiLevelType w:val="hybridMultilevel"/>
    <w:tmpl w:val="1D720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CE1E07"/>
    <w:multiLevelType w:val="hybridMultilevel"/>
    <w:tmpl w:val="5BD20768"/>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1"/>
  </w:num>
  <w:num w:numId="2">
    <w:abstractNumId w:val="10"/>
  </w:num>
  <w:num w:numId="3">
    <w:abstractNumId w:val="11"/>
  </w:num>
  <w:num w:numId="4">
    <w:abstractNumId w:val="16"/>
  </w:num>
  <w:num w:numId="5">
    <w:abstractNumId w:val="15"/>
  </w:num>
  <w:num w:numId="6">
    <w:abstractNumId w:val="23"/>
  </w:num>
  <w:num w:numId="7">
    <w:abstractNumId w:val="22"/>
  </w:num>
  <w:num w:numId="8">
    <w:abstractNumId w:val="2"/>
  </w:num>
  <w:num w:numId="9">
    <w:abstractNumId w:val="33"/>
  </w:num>
  <w:num w:numId="10">
    <w:abstractNumId w:val="7"/>
  </w:num>
  <w:num w:numId="11">
    <w:abstractNumId w:val="3"/>
  </w:num>
  <w:num w:numId="12">
    <w:abstractNumId w:val="32"/>
  </w:num>
  <w:num w:numId="13">
    <w:abstractNumId w:val="24"/>
  </w:num>
  <w:num w:numId="14">
    <w:abstractNumId w:val="19"/>
  </w:num>
  <w:num w:numId="15">
    <w:abstractNumId w:val="8"/>
  </w:num>
  <w:num w:numId="16">
    <w:abstractNumId w:val="18"/>
  </w:num>
  <w:num w:numId="17">
    <w:abstractNumId w:val="13"/>
  </w:num>
  <w:num w:numId="18">
    <w:abstractNumId w:val="29"/>
  </w:num>
  <w:num w:numId="19">
    <w:abstractNumId w:val="34"/>
  </w:num>
  <w:num w:numId="20">
    <w:abstractNumId w:val="26"/>
  </w:num>
  <w:num w:numId="21">
    <w:abstractNumId w:val="4"/>
  </w:num>
  <w:num w:numId="22">
    <w:abstractNumId w:val="5"/>
  </w:num>
  <w:num w:numId="23">
    <w:abstractNumId w:val="20"/>
  </w:num>
  <w:num w:numId="24">
    <w:abstractNumId w:val="28"/>
  </w:num>
  <w:num w:numId="25">
    <w:abstractNumId w:val="21"/>
  </w:num>
  <w:num w:numId="26">
    <w:abstractNumId w:val="17"/>
  </w:num>
  <w:num w:numId="27">
    <w:abstractNumId w:val="30"/>
  </w:num>
  <w:num w:numId="28">
    <w:abstractNumId w:val="31"/>
  </w:num>
  <w:num w:numId="29">
    <w:abstractNumId w:val="25"/>
  </w:num>
  <w:num w:numId="30">
    <w:abstractNumId w:val="12"/>
  </w:num>
  <w:num w:numId="31">
    <w:abstractNumId w:val="27"/>
  </w:num>
  <w:num w:numId="32">
    <w:abstractNumId w:val="9"/>
  </w:num>
  <w:num w:numId="33">
    <w:abstractNumId w:val="0"/>
  </w:num>
  <w:num w:numId="34">
    <w:abstractNumId w:val="6"/>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50D"/>
    <w:rsid w:val="00004D92"/>
    <w:rsid w:val="00021FB4"/>
    <w:rsid w:val="0004013B"/>
    <w:rsid w:val="0004580B"/>
    <w:rsid w:val="00053C4C"/>
    <w:rsid w:val="00054002"/>
    <w:rsid w:val="000573FD"/>
    <w:rsid w:val="00072420"/>
    <w:rsid w:val="0009210F"/>
    <w:rsid w:val="00097551"/>
    <w:rsid w:val="000A2964"/>
    <w:rsid w:val="000E0751"/>
    <w:rsid w:val="0010641D"/>
    <w:rsid w:val="00106BDE"/>
    <w:rsid w:val="00110964"/>
    <w:rsid w:val="001172B4"/>
    <w:rsid w:val="0011732D"/>
    <w:rsid w:val="0014704F"/>
    <w:rsid w:val="00150102"/>
    <w:rsid w:val="001804B7"/>
    <w:rsid w:val="00185755"/>
    <w:rsid w:val="001B5487"/>
    <w:rsid w:val="001B7033"/>
    <w:rsid w:val="001D197B"/>
    <w:rsid w:val="001D3DFA"/>
    <w:rsid w:val="001E088A"/>
    <w:rsid w:val="001E2EB4"/>
    <w:rsid w:val="001E3B52"/>
    <w:rsid w:val="001F48F8"/>
    <w:rsid w:val="001F4D7E"/>
    <w:rsid w:val="001F6C01"/>
    <w:rsid w:val="0021119E"/>
    <w:rsid w:val="00217152"/>
    <w:rsid w:val="00223D78"/>
    <w:rsid w:val="00225238"/>
    <w:rsid w:val="00232C2B"/>
    <w:rsid w:val="00245F5C"/>
    <w:rsid w:val="0025164D"/>
    <w:rsid w:val="00256337"/>
    <w:rsid w:val="002623C8"/>
    <w:rsid w:val="00272510"/>
    <w:rsid w:val="00274FEC"/>
    <w:rsid w:val="00275193"/>
    <w:rsid w:val="002773D2"/>
    <w:rsid w:val="0028180C"/>
    <w:rsid w:val="00286F57"/>
    <w:rsid w:val="00287B2D"/>
    <w:rsid w:val="002961EB"/>
    <w:rsid w:val="002A6233"/>
    <w:rsid w:val="002B1348"/>
    <w:rsid w:val="002B65AC"/>
    <w:rsid w:val="002D0D7F"/>
    <w:rsid w:val="002D3626"/>
    <w:rsid w:val="002E4ADC"/>
    <w:rsid w:val="002F25C8"/>
    <w:rsid w:val="00313B1A"/>
    <w:rsid w:val="00317C2D"/>
    <w:rsid w:val="003245EE"/>
    <w:rsid w:val="00355206"/>
    <w:rsid w:val="00361F8F"/>
    <w:rsid w:val="00394D43"/>
    <w:rsid w:val="003D3A85"/>
    <w:rsid w:val="003E0456"/>
    <w:rsid w:val="003F1A88"/>
    <w:rsid w:val="003F5B92"/>
    <w:rsid w:val="003F5CFA"/>
    <w:rsid w:val="003F722E"/>
    <w:rsid w:val="00400C91"/>
    <w:rsid w:val="0041024F"/>
    <w:rsid w:val="00431ECE"/>
    <w:rsid w:val="00495861"/>
    <w:rsid w:val="00495FC8"/>
    <w:rsid w:val="004A27DB"/>
    <w:rsid w:val="004A77CA"/>
    <w:rsid w:val="004D3AC4"/>
    <w:rsid w:val="004D6A48"/>
    <w:rsid w:val="004E0F83"/>
    <w:rsid w:val="00507241"/>
    <w:rsid w:val="005216A0"/>
    <w:rsid w:val="00525FEB"/>
    <w:rsid w:val="00535149"/>
    <w:rsid w:val="00571262"/>
    <w:rsid w:val="005809B9"/>
    <w:rsid w:val="005B2FD1"/>
    <w:rsid w:val="005B48DF"/>
    <w:rsid w:val="005D4FAD"/>
    <w:rsid w:val="005D7A38"/>
    <w:rsid w:val="005E21B8"/>
    <w:rsid w:val="005F188C"/>
    <w:rsid w:val="005F2105"/>
    <w:rsid w:val="00610557"/>
    <w:rsid w:val="006603E5"/>
    <w:rsid w:val="006D61C1"/>
    <w:rsid w:val="006D7E47"/>
    <w:rsid w:val="00701B48"/>
    <w:rsid w:val="00707187"/>
    <w:rsid w:val="00721366"/>
    <w:rsid w:val="00724826"/>
    <w:rsid w:val="0074318F"/>
    <w:rsid w:val="0075517B"/>
    <w:rsid w:val="0075783A"/>
    <w:rsid w:val="0076541A"/>
    <w:rsid w:val="00775EFF"/>
    <w:rsid w:val="007848EF"/>
    <w:rsid w:val="00797A6A"/>
    <w:rsid w:val="007A5E41"/>
    <w:rsid w:val="007C193D"/>
    <w:rsid w:val="007C30B2"/>
    <w:rsid w:val="007E4EEB"/>
    <w:rsid w:val="007E77CD"/>
    <w:rsid w:val="007F4BE4"/>
    <w:rsid w:val="007F7009"/>
    <w:rsid w:val="0081373A"/>
    <w:rsid w:val="00817047"/>
    <w:rsid w:val="008320A5"/>
    <w:rsid w:val="00834073"/>
    <w:rsid w:val="008404D4"/>
    <w:rsid w:val="00862BE3"/>
    <w:rsid w:val="00864EE0"/>
    <w:rsid w:val="008720CD"/>
    <w:rsid w:val="008A0EBC"/>
    <w:rsid w:val="008C2B0D"/>
    <w:rsid w:val="008C51DF"/>
    <w:rsid w:val="008C5625"/>
    <w:rsid w:val="008D6F7B"/>
    <w:rsid w:val="008E5821"/>
    <w:rsid w:val="008F2A58"/>
    <w:rsid w:val="00907B5B"/>
    <w:rsid w:val="00915A77"/>
    <w:rsid w:val="00927754"/>
    <w:rsid w:val="0094163D"/>
    <w:rsid w:val="00965794"/>
    <w:rsid w:val="0099588B"/>
    <w:rsid w:val="009A3349"/>
    <w:rsid w:val="009B15B4"/>
    <w:rsid w:val="009C3873"/>
    <w:rsid w:val="009D6939"/>
    <w:rsid w:val="009D765C"/>
    <w:rsid w:val="00A05D0D"/>
    <w:rsid w:val="00A31B8F"/>
    <w:rsid w:val="00A50647"/>
    <w:rsid w:val="00A64681"/>
    <w:rsid w:val="00A71154"/>
    <w:rsid w:val="00A74288"/>
    <w:rsid w:val="00A74A77"/>
    <w:rsid w:val="00A7757E"/>
    <w:rsid w:val="00AA43AA"/>
    <w:rsid w:val="00AA5468"/>
    <w:rsid w:val="00AA5476"/>
    <w:rsid w:val="00AB72F1"/>
    <w:rsid w:val="00AC7CA0"/>
    <w:rsid w:val="00AD46CE"/>
    <w:rsid w:val="00AE06D3"/>
    <w:rsid w:val="00AE4720"/>
    <w:rsid w:val="00AF122E"/>
    <w:rsid w:val="00AF3B18"/>
    <w:rsid w:val="00AF3D0D"/>
    <w:rsid w:val="00B0286F"/>
    <w:rsid w:val="00B03923"/>
    <w:rsid w:val="00B04EA9"/>
    <w:rsid w:val="00B34ACD"/>
    <w:rsid w:val="00B3558B"/>
    <w:rsid w:val="00B47485"/>
    <w:rsid w:val="00B4762D"/>
    <w:rsid w:val="00B640AD"/>
    <w:rsid w:val="00B718B1"/>
    <w:rsid w:val="00B74045"/>
    <w:rsid w:val="00B92005"/>
    <w:rsid w:val="00B923DF"/>
    <w:rsid w:val="00B92EF9"/>
    <w:rsid w:val="00B9441B"/>
    <w:rsid w:val="00B967E2"/>
    <w:rsid w:val="00BB0201"/>
    <w:rsid w:val="00BB4662"/>
    <w:rsid w:val="00BB6B31"/>
    <w:rsid w:val="00BD67A3"/>
    <w:rsid w:val="00BD7B7C"/>
    <w:rsid w:val="00BE5864"/>
    <w:rsid w:val="00BF5FCD"/>
    <w:rsid w:val="00C311A4"/>
    <w:rsid w:val="00C51635"/>
    <w:rsid w:val="00C56689"/>
    <w:rsid w:val="00C70545"/>
    <w:rsid w:val="00C70F21"/>
    <w:rsid w:val="00C803E6"/>
    <w:rsid w:val="00CB3E07"/>
    <w:rsid w:val="00CC6DB1"/>
    <w:rsid w:val="00CE33A3"/>
    <w:rsid w:val="00CE3439"/>
    <w:rsid w:val="00CE3BD1"/>
    <w:rsid w:val="00CF0B86"/>
    <w:rsid w:val="00D4161B"/>
    <w:rsid w:val="00D43A5B"/>
    <w:rsid w:val="00D713B6"/>
    <w:rsid w:val="00D7360C"/>
    <w:rsid w:val="00D77AB7"/>
    <w:rsid w:val="00D86C18"/>
    <w:rsid w:val="00D945A3"/>
    <w:rsid w:val="00DA3DC1"/>
    <w:rsid w:val="00DA5ADE"/>
    <w:rsid w:val="00DC1095"/>
    <w:rsid w:val="00DC700D"/>
    <w:rsid w:val="00DD2CB0"/>
    <w:rsid w:val="00DD6BDC"/>
    <w:rsid w:val="00E074AE"/>
    <w:rsid w:val="00E14E01"/>
    <w:rsid w:val="00E50C5E"/>
    <w:rsid w:val="00E54EA5"/>
    <w:rsid w:val="00E63CC8"/>
    <w:rsid w:val="00E72165"/>
    <w:rsid w:val="00ED2EC1"/>
    <w:rsid w:val="00EE18E7"/>
    <w:rsid w:val="00EE6252"/>
    <w:rsid w:val="00EF5450"/>
    <w:rsid w:val="00F079E5"/>
    <w:rsid w:val="00F163D0"/>
    <w:rsid w:val="00F171A4"/>
    <w:rsid w:val="00F2478F"/>
    <w:rsid w:val="00F3291C"/>
    <w:rsid w:val="00F51933"/>
    <w:rsid w:val="00F847E6"/>
    <w:rsid w:val="00F932A7"/>
    <w:rsid w:val="00FB750D"/>
    <w:rsid w:val="00FC2DE4"/>
    <w:rsid w:val="00FD142B"/>
    <w:rsid w:val="00FE64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D0FC4C"/>
  <w15:chartTrackingRefBased/>
  <w15:docId w15:val="{F71EEB67-C83A-46C8-BE9A-76EA1942D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5A77"/>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uiPriority w:val="9"/>
    <w:unhideWhenUsed/>
    <w:qFormat/>
    <w:rsid w:val="005B48DF"/>
    <w:pPr>
      <w:pBdr>
        <w:top w:val="single" w:sz="6" w:space="2" w:color="44546A" w:themeColor="text2"/>
      </w:pBdr>
      <w:spacing w:before="300" w:line="264" w:lineRule="auto"/>
      <w:outlineLvl w:val="2"/>
    </w:pPr>
    <w:rPr>
      <w:rFonts w:asciiTheme="majorHAnsi" w:eastAsiaTheme="majorEastAsia" w:hAnsiTheme="majorHAnsi" w:cstheme="majorBidi"/>
      <w:caps/>
      <w:color w:val="222A35" w:themeColor="text2" w:themeShade="80"/>
      <w:spacing w:val="15"/>
      <w:sz w:val="22"/>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2165"/>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E72165"/>
  </w:style>
  <w:style w:type="paragraph" w:styleId="Footer">
    <w:name w:val="footer"/>
    <w:basedOn w:val="Normal"/>
    <w:link w:val="FooterChar"/>
    <w:uiPriority w:val="99"/>
    <w:unhideWhenUsed/>
    <w:rsid w:val="00E72165"/>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E72165"/>
  </w:style>
  <w:style w:type="paragraph" w:styleId="NoSpacing">
    <w:name w:val="No Spacing"/>
    <w:link w:val="NoSpacingChar"/>
    <w:uiPriority w:val="1"/>
    <w:qFormat/>
    <w:rsid w:val="00E72165"/>
    <w:pPr>
      <w:spacing w:after="0" w:line="240" w:lineRule="auto"/>
    </w:pPr>
    <w:rPr>
      <w:rFonts w:eastAsiaTheme="minorEastAsia"/>
    </w:rPr>
  </w:style>
  <w:style w:type="character" w:customStyle="1" w:styleId="NoSpacingChar">
    <w:name w:val="No Spacing Char"/>
    <w:basedOn w:val="DefaultParagraphFont"/>
    <w:link w:val="NoSpacing"/>
    <w:uiPriority w:val="1"/>
    <w:rsid w:val="00E72165"/>
    <w:rPr>
      <w:rFonts w:eastAsiaTheme="minorEastAsia"/>
    </w:rPr>
  </w:style>
  <w:style w:type="character" w:styleId="Hyperlink">
    <w:name w:val="Hyperlink"/>
    <w:basedOn w:val="DefaultParagraphFont"/>
    <w:uiPriority w:val="99"/>
    <w:unhideWhenUsed/>
    <w:rsid w:val="00E72165"/>
    <w:rPr>
      <w:color w:val="0563C1" w:themeColor="hyperlink"/>
      <w:u w:val="single"/>
    </w:rPr>
  </w:style>
  <w:style w:type="character" w:styleId="UnresolvedMention">
    <w:name w:val="Unresolved Mention"/>
    <w:basedOn w:val="DefaultParagraphFont"/>
    <w:uiPriority w:val="99"/>
    <w:semiHidden/>
    <w:unhideWhenUsed/>
    <w:rsid w:val="00E72165"/>
    <w:rPr>
      <w:color w:val="808080"/>
      <w:shd w:val="clear" w:color="auto" w:fill="E6E6E6"/>
    </w:rPr>
  </w:style>
  <w:style w:type="character" w:customStyle="1" w:styleId="Heading3Char">
    <w:name w:val="Heading 3 Char"/>
    <w:basedOn w:val="DefaultParagraphFont"/>
    <w:link w:val="Heading3"/>
    <w:uiPriority w:val="9"/>
    <w:rsid w:val="005B48DF"/>
    <w:rPr>
      <w:rFonts w:asciiTheme="majorHAnsi" w:eastAsiaTheme="majorEastAsia" w:hAnsiTheme="majorHAnsi" w:cstheme="majorBidi"/>
      <w:caps/>
      <w:color w:val="222A35" w:themeColor="text2" w:themeShade="80"/>
      <w:spacing w:val="15"/>
      <w:lang w:eastAsia="ja-JP"/>
    </w:rPr>
  </w:style>
  <w:style w:type="table" w:styleId="TableGrid">
    <w:name w:val="Table Grid"/>
    <w:basedOn w:val="TableNormal"/>
    <w:uiPriority w:val="39"/>
    <w:rsid w:val="005B48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3A85"/>
    <w:pPr>
      <w:spacing w:after="160" w:line="259" w:lineRule="auto"/>
      <w:ind w:left="720"/>
      <w:contextualSpacing/>
    </w:pPr>
    <w:rPr>
      <w:rFonts w:asciiTheme="minorHAnsi" w:eastAsiaTheme="minorHAnsi" w:hAnsiTheme="minorHAnsi" w:cstheme="minorBidi"/>
      <w:sz w:val="22"/>
      <w:szCs w:val="22"/>
    </w:rPr>
  </w:style>
  <w:style w:type="character" w:styleId="Emphasis">
    <w:name w:val="Emphasis"/>
    <w:basedOn w:val="DefaultParagraphFont"/>
    <w:uiPriority w:val="20"/>
    <w:qFormat/>
    <w:rsid w:val="00915A77"/>
    <w:rPr>
      <w:i/>
      <w:iCs/>
    </w:rPr>
  </w:style>
  <w:style w:type="character" w:styleId="Strong">
    <w:name w:val="Strong"/>
    <w:basedOn w:val="DefaultParagraphFont"/>
    <w:uiPriority w:val="22"/>
    <w:qFormat/>
    <w:rsid w:val="00915A77"/>
    <w:rPr>
      <w:b/>
      <w:bCs/>
    </w:rPr>
  </w:style>
  <w:style w:type="paragraph" w:styleId="BalloonText">
    <w:name w:val="Balloon Text"/>
    <w:basedOn w:val="Normal"/>
    <w:link w:val="BalloonTextChar"/>
    <w:uiPriority w:val="99"/>
    <w:semiHidden/>
    <w:unhideWhenUsed/>
    <w:rsid w:val="008404D4"/>
    <w:rPr>
      <w:sz w:val="18"/>
      <w:szCs w:val="18"/>
    </w:rPr>
  </w:style>
  <w:style w:type="character" w:customStyle="1" w:styleId="BalloonTextChar">
    <w:name w:val="Balloon Text Char"/>
    <w:basedOn w:val="DefaultParagraphFont"/>
    <w:link w:val="BalloonText"/>
    <w:uiPriority w:val="99"/>
    <w:semiHidden/>
    <w:rsid w:val="008404D4"/>
    <w:rPr>
      <w:rFonts w:ascii="Times New Roman" w:eastAsia="Times New Roman" w:hAnsi="Times New Roman" w:cs="Times New Roman"/>
      <w:sz w:val="18"/>
      <w:szCs w:val="18"/>
    </w:rPr>
  </w:style>
  <w:style w:type="table" w:styleId="GridTable3-Accent2">
    <w:name w:val="Grid Table 3 Accent 2"/>
    <w:basedOn w:val="TableNormal"/>
    <w:uiPriority w:val="48"/>
    <w:rsid w:val="00AD46C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2-Accent2">
    <w:name w:val="Grid Table 2 Accent 2"/>
    <w:basedOn w:val="TableNormal"/>
    <w:uiPriority w:val="47"/>
    <w:rsid w:val="00AD46CE"/>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980627">
      <w:bodyDiv w:val="1"/>
      <w:marLeft w:val="0"/>
      <w:marRight w:val="0"/>
      <w:marTop w:val="0"/>
      <w:marBottom w:val="0"/>
      <w:divBdr>
        <w:top w:val="none" w:sz="0" w:space="0" w:color="auto"/>
        <w:left w:val="none" w:sz="0" w:space="0" w:color="auto"/>
        <w:bottom w:val="none" w:sz="0" w:space="0" w:color="auto"/>
        <w:right w:val="none" w:sz="0" w:space="0" w:color="auto"/>
      </w:divBdr>
    </w:div>
    <w:div w:id="1944144656">
      <w:bodyDiv w:val="1"/>
      <w:marLeft w:val="0"/>
      <w:marRight w:val="0"/>
      <w:marTop w:val="0"/>
      <w:marBottom w:val="0"/>
      <w:divBdr>
        <w:top w:val="none" w:sz="0" w:space="0" w:color="auto"/>
        <w:left w:val="none" w:sz="0" w:space="0" w:color="auto"/>
        <w:bottom w:val="none" w:sz="0" w:space="0" w:color="auto"/>
        <w:right w:val="none" w:sz="0" w:space="0" w:color="auto"/>
      </w:divBdr>
      <w:divsChild>
        <w:div w:id="204632537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info@lifedesigncent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20Herzog\Documents\Custom%20Office%20Templates\Someritus%20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Use this workbook along with the Quick Assessment Results videos to deepen your understanding of your results and help you determine your next steps in the Life Design Process.  If you have any questions along the way, please email us at: info@lifedesigncenter.com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5DB3F2-A342-8D40-AA5E-7F7024D91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C:\Users\Mike Herzog\Documents\Custom Office Templates\Someritus 2017.dotx</Template>
  <TotalTime>108</TotalTime>
  <Pages>6</Pages>
  <Words>970</Words>
  <Characters>5531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Life Design Mini-Course WOrkbook</vt:lpstr>
    </vt:vector>
  </TitlesOfParts>
  <Company/>
  <LinksUpToDate>false</LinksUpToDate>
  <CharactersWithSpaces>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Life Design Mini-Course WOrkbook</dc:title>
  <dc:subject/>
  <dc:creator>Michael Herzog</dc:creator>
  <cp:keywords/>
  <dc:description/>
  <cp:lastModifiedBy>Michael Herzog</cp:lastModifiedBy>
  <cp:revision>17</cp:revision>
  <dcterms:created xsi:type="dcterms:W3CDTF">2019-02-20T21:08:00Z</dcterms:created>
  <dcterms:modified xsi:type="dcterms:W3CDTF">2019-03-10T20:35:00Z</dcterms:modified>
</cp:coreProperties>
</file>